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9BB5" w14:textId="5182A79E" w:rsidR="00566686" w:rsidRDefault="00566686" w:rsidP="00566686">
      <w:pPr>
        <w:jc w:val="center"/>
        <w:rPr>
          <w:rFonts w:eastAsia="仿宋_GB2312"/>
          <w:sz w:val="24"/>
          <w:szCs w:val="24"/>
        </w:rPr>
      </w:pPr>
      <w:r w:rsidRPr="00566686">
        <w:rPr>
          <w:rFonts w:ascii="方正大标宋简体" w:eastAsia="方正大标宋简体" w:hAnsi="Calibri" w:cs="Calibri" w:hint="eastAsia"/>
          <w:color w:val="FF0000"/>
          <w:sz w:val="54"/>
          <w:szCs w:val="52"/>
        </w:rPr>
        <w:t>云南农业大学教务处（本科生院）</w:t>
      </w:r>
      <w:r>
        <w:rPr>
          <w:rFonts w:ascii="Calibri" w:eastAsia="宋体"/>
          <w:noProof/>
          <w:szCs w:val="21"/>
        </w:rPr>
        <mc:AlternateContent>
          <mc:Choice Requires="wps">
            <w:drawing>
              <wp:inline distT="0" distB="0" distL="0" distR="0" wp14:anchorId="5296CC2B" wp14:editId="15AF0A26">
                <wp:extent cx="5759450" cy="635"/>
                <wp:effectExtent l="28575" t="28575" r="31750" b="28575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362AE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lMxQEAAGQDAAAOAAAAZHJzL2Uyb0RvYy54bWysU8Fu2zAMvQ/YPwi6L06Cpl2NOD2kyy7d&#10;FqBZ74ok20IlURCV2Pn7UWqaFtutmA8EJZLPj4/U8m50lh11RAO+4bPJlDPtJSjju4b/3m2+fOUM&#10;k/BKWPC64SeN/G71+dNyCLWeQw9W6cgIxGM9hIb3KYW6qlD22gmcQNCegi1EJxIdY1epKAZCd7aa&#10;T6fX1QBRhQhSI9Lt/UuQrwp+22qZfrUt6sRsw4lbKjYWu8+2Wi1F3UUReiPPNMQHWDhhPP30AnUv&#10;kmCHaP6BckZGQGjTRIKroG2N1KUH6mY2/aubx14EXXohcTBcZML/Byt/Htd+GzN1OfrH8ADyGZmH&#10;dS98pwuB3SnQ4GZZqmoIWF9K8gHDNrL98AMU5YhDgqLC2EbHWmvCUy7M4NQpG4vsp4vsekxM0uXi&#10;ZnF7taDpyNdYJeoMkQtDxPRdg2PZabg1PisianF8wJQpvaXkaw8bY22ZqvVsaPjVzfV8QdAuqIan&#10;3vgdTfq5QCBYo3J6LsTY7dc2sqOgTdlspvSVjinyPi3CwasC32uhvp39JIx98YmO9WehsjZ5EbHe&#10;gzpt46uANMrC+7x2eVfen0v12+NY/QEAAP//AwBQSwMEFAAGAAgAAAAhAGvOnOfXAAAAAgEAAA8A&#10;AABkcnMvZG93bnJldi54bWxMj09Lw0AQxe9Cv8Mygje7UfBPYzalKoLHWgt6nGSnSWh2NmQ3Teqn&#10;79SLXgYe7/Hm97Ll5Fp1oD40ng3czBNQxKW3DVcGtp9v14+gQkS22HomA0cKsMxnFxmm1o/8QYdN&#10;rJSUcEjRQB1jl2odypochrnviMXb+d5hFNlX2vY4Srlr9W2S3GuHDcuHGjt6qancbwZngEf/U32t&#10;7fPd92C3r8X7AqdjNObqclo9gYo0xb8wnPEFHXJhKvzANqjWgAyJv1e8RfIgsjiHdJ7p/+j5CQAA&#10;//8DAFBLAQItABQABgAIAAAAIQC2gziS/gAAAOEBAAATAAAAAAAAAAAAAAAAAAAAAABbQ29udGVu&#10;dF9UeXBlc10ueG1sUEsBAi0AFAAGAAgAAAAhADj9If/WAAAAlAEAAAsAAAAAAAAAAAAAAAAALwEA&#10;AF9yZWxzLy5yZWxzUEsBAi0AFAAGAAgAAAAhAGr56UzFAQAAZAMAAA4AAAAAAAAAAAAAAAAALgIA&#10;AGRycy9lMm9Eb2MueG1sUEsBAi0AFAAGAAgAAAAhAGvOnOfXAAAAAgEAAA8AAAAAAAAAAAAAAAAA&#10;HwQAAGRycy9kb3ducmV2LnhtbFBLBQYAAAAABAAEAPMAAAAjBQAAAAA=&#10;" strokecolor="red" strokeweight="3.75pt">
                <v:stroke linestyle="thinThick"/>
                <w10:anchorlock/>
              </v:line>
            </w:pict>
          </mc:Fallback>
        </mc:AlternateContent>
      </w:r>
    </w:p>
    <w:p w14:paraId="5C633320" w14:textId="77777777" w:rsidR="00566686" w:rsidRPr="00566686" w:rsidRDefault="00566686" w:rsidP="00566686">
      <w:pPr>
        <w:jc w:val="center"/>
        <w:rPr>
          <w:rFonts w:ascii="Calibri" w:eastAsia="仿宋_GB2312" w:hAnsi="Calibri" w:cs="Calibri"/>
          <w:sz w:val="24"/>
          <w:szCs w:val="24"/>
        </w:rPr>
      </w:pPr>
    </w:p>
    <w:p w14:paraId="63CF9FF9" w14:textId="77777777" w:rsidR="00161B1E" w:rsidRDefault="00566686" w:rsidP="000F7A09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66686">
        <w:rPr>
          <w:rFonts w:ascii="方正小标宋简体" w:eastAsia="方正小标宋简体" w:hAnsi="Times New Roman" w:cs="Times New Roman" w:hint="eastAsia"/>
          <w:sz w:val="44"/>
          <w:szCs w:val="44"/>
        </w:rPr>
        <w:t>关于推荐本科毕业论文（设计）抽检评议</w:t>
      </w:r>
    </w:p>
    <w:p w14:paraId="454E0C26" w14:textId="39EA125F" w:rsidR="00566686" w:rsidRPr="00566686" w:rsidRDefault="00566686" w:rsidP="000F7A09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66686">
        <w:rPr>
          <w:rFonts w:ascii="方正小标宋简体" w:eastAsia="方正小标宋简体" w:hAnsi="Times New Roman" w:cs="Times New Roman" w:hint="eastAsia"/>
          <w:sz w:val="44"/>
          <w:szCs w:val="44"/>
        </w:rPr>
        <w:t>专家的通知</w:t>
      </w:r>
    </w:p>
    <w:p w14:paraId="2D763955" w14:textId="77777777" w:rsidR="00161B1E" w:rsidRDefault="00161B1E" w:rsidP="000F7A0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CEFC168" w14:textId="50321C58" w:rsidR="00566686" w:rsidRDefault="00566686" w:rsidP="000F7A0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教通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 w:rsidR="00161B1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1B1E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06C71EFD" w14:textId="77777777" w:rsidR="00566686" w:rsidRPr="00566686" w:rsidRDefault="00566686" w:rsidP="000F7A09">
      <w:pPr>
        <w:spacing w:line="600" w:lineRule="exact"/>
        <w:jc w:val="center"/>
        <w:rPr>
          <w:rFonts w:eastAsia="仿宋_GB2312" w:cs="Times New Roman"/>
          <w:sz w:val="24"/>
          <w:szCs w:val="24"/>
        </w:rPr>
      </w:pPr>
    </w:p>
    <w:p w14:paraId="04DB6D74" w14:textId="77777777" w:rsidR="00566686" w:rsidRPr="00566686" w:rsidRDefault="00566686" w:rsidP="000F7A09">
      <w:pPr>
        <w:spacing w:line="60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各学院：</w:t>
      </w:r>
      <w:r w:rsidRPr="005666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</w:p>
    <w:p w14:paraId="7102B73B" w14:textId="7A3C1842" w:rsidR="00566686" w:rsidRDefault="0027791D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为保证本科人才培养基本质量，根据《教育部关于印发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本科毕业论文（设计）抽检办法（试行）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的通知》（教督〔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号）和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《云南省关于印发云南省本科毕业论文（设计）抽检实施细则的通知》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云教发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27791D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566686" w:rsidRPr="0056668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A57CB" w:rsidRPr="00AA57CB">
        <w:rPr>
          <w:rFonts w:ascii="Times New Roman" w:eastAsia="仿宋_GB2312" w:hAnsi="Times New Roman" w:cs="Times New Roman" w:hint="eastAsia"/>
          <w:sz w:val="32"/>
          <w:szCs w:val="32"/>
        </w:rPr>
        <w:t>我校</w:t>
      </w:r>
      <w:r w:rsidR="00566686" w:rsidRPr="00566686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C37F37">
        <w:rPr>
          <w:rFonts w:ascii="Times New Roman" w:eastAsia="仿宋_GB2312" w:hAnsi="Times New Roman" w:cs="Times New Roman" w:hint="eastAsia"/>
          <w:sz w:val="32"/>
          <w:szCs w:val="32"/>
        </w:rPr>
        <w:t>建立</w:t>
      </w:r>
      <w:r w:rsidR="00566686" w:rsidRPr="00566686">
        <w:rPr>
          <w:rFonts w:ascii="Times New Roman" w:eastAsia="仿宋_GB2312" w:hAnsi="Times New Roman" w:cs="Times New Roman" w:hint="eastAsia"/>
          <w:sz w:val="32"/>
          <w:szCs w:val="32"/>
        </w:rPr>
        <w:t>本科毕业论文（设计）抽检评议专家库。现就有关事宜通知如下：</w:t>
      </w:r>
      <w:r w:rsidR="00566686"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14:paraId="10AFD1ED" w14:textId="13260C7F" w:rsidR="00624CDA" w:rsidRPr="009727BC" w:rsidRDefault="00624CDA" w:rsidP="000F7A0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9727BC">
        <w:rPr>
          <w:rFonts w:ascii="Times New Roman" w:eastAsia="黑体" w:hAnsi="Times New Roman" w:cs="Times New Roman" w:hint="eastAsia"/>
          <w:sz w:val="32"/>
          <w:szCs w:val="32"/>
        </w:rPr>
        <w:t>专家库用途</w:t>
      </w:r>
    </w:p>
    <w:p w14:paraId="6F0D5119" w14:textId="4D51F261" w:rsidR="0031707D" w:rsidRPr="00624CDA" w:rsidRDefault="0031707D" w:rsidP="000F7A09">
      <w:pPr>
        <w:pStyle w:val="a6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专家库拟用于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校本科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毕业论文（设计）抽检工作。</w:t>
      </w:r>
    </w:p>
    <w:p w14:paraId="103C4633" w14:textId="735D182D" w:rsidR="00566686" w:rsidRPr="009727BC" w:rsidRDefault="00624CDA" w:rsidP="000F7A09">
      <w:pPr>
        <w:spacing w:line="60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 w:rsidRPr="009727BC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66686" w:rsidRPr="009727BC">
        <w:rPr>
          <w:rFonts w:ascii="Times New Roman" w:eastAsia="黑体" w:hAnsi="Times New Roman" w:cs="Times New Roman" w:hint="eastAsia"/>
          <w:sz w:val="32"/>
          <w:szCs w:val="32"/>
        </w:rPr>
        <w:t>、推荐数量</w:t>
      </w:r>
    </w:p>
    <w:p w14:paraId="735DDE6D" w14:textId="16C7AB98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各学院根据专业设置，每个专业推荐</w:t>
      </w:r>
      <w:r w:rsidRPr="00566686">
        <w:rPr>
          <w:rFonts w:ascii="Times New Roman" w:eastAsia="仿宋_GB2312" w:hAnsi="Times New Roman" w:cs="Times New Roman"/>
          <w:sz w:val="32"/>
          <w:szCs w:val="32"/>
        </w:rPr>
        <w:t>5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名专家，其中本校专家</w:t>
      </w:r>
      <w:r w:rsidR="0027791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名，</w:t>
      </w:r>
      <w:r w:rsidR="0027791D">
        <w:rPr>
          <w:rFonts w:ascii="Times New Roman" w:eastAsia="仿宋_GB2312" w:hAnsi="Times New Roman" w:cs="Times New Roman" w:hint="eastAsia"/>
          <w:sz w:val="32"/>
          <w:szCs w:val="32"/>
        </w:rPr>
        <w:t>校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外高校专家</w:t>
      </w:r>
      <w:r w:rsidR="0027791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名。</w:t>
      </w:r>
    </w:p>
    <w:p w14:paraId="732AFBDF" w14:textId="07CF50F2" w:rsidR="00566686" w:rsidRPr="009727BC" w:rsidRDefault="00624CDA" w:rsidP="000F7A0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27BC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566686" w:rsidRPr="009727BC">
        <w:rPr>
          <w:rFonts w:ascii="Times New Roman" w:eastAsia="黑体" w:hAnsi="Times New Roman" w:cs="Times New Roman" w:hint="eastAsia"/>
          <w:sz w:val="32"/>
          <w:szCs w:val="32"/>
        </w:rPr>
        <w:t>、推荐条件</w:t>
      </w:r>
      <w:r w:rsidR="00566686" w:rsidRPr="009727BC">
        <w:rPr>
          <w:rFonts w:ascii="Times New Roman" w:eastAsia="黑体" w:hAnsi="Times New Roman" w:cs="Times New Roman" w:hint="eastAsia"/>
          <w:sz w:val="32"/>
          <w:szCs w:val="32"/>
        </w:rPr>
        <w:t> </w:t>
      </w:r>
    </w:p>
    <w:p w14:paraId="530D9904" w14:textId="7278D8B2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292F95">
        <w:rPr>
          <w:rFonts w:ascii="Times New Roman" w:eastAsia="仿宋_GB2312" w:hAnsi="Times New Roman" w:cs="Times New Roman" w:hint="eastAsia"/>
          <w:sz w:val="32"/>
          <w:szCs w:val="32"/>
        </w:rPr>
        <w:t>具有中华人民共和国国籍，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政治立场坚定，政治素质过硬，</w:t>
      </w:r>
      <w:r w:rsidR="00292F95" w:rsidRPr="00292F95">
        <w:rPr>
          <w:rFonts w:ascii="Times New Roman" w:eastAsia="仿宋_GB2312" w:hAnsi="Times New Roman" w:cs="Times New Roman"/>
          <w:sz w:val="32"/>
          <w:szCs w:val="32"/>
        </w:rPr>
        <w:t>具有较高业务素质及职业道德</w:t>
      </w:r>
      <w:r w:rsidR="00292F95" w:rsidRPr="00292F9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D11DF">
        <w:rPr>
          <w:rFonts w:ascii="Times New Roman" w:eastAsia="仿宋_GB2312" w:hAnsi="Times New Roman" w:cs="Times New Roman" w:hint="eastAsia"/>
          <w:sz w:val="32"/>
          <w:szCs w:val="32"/>
        </w:rPr>
        <w:t>工作责任心强，</w:t>
      </w:r>
      <w:r w:rsidR="00292F95">
        <w:rPr>
          <w:rFonts w:ascii="Times New Roman" w:eastAsia="仿宋_GB2312" w:hAnsi="Times New Roman" w:cs="Times New Roman" w:hint="eastAsia"/>
          <w:sz w:val="32"/>
          <w:szCs w:val="32"/>
        </w:rPr>
        <w:t>愿意承担我校相近专业的本科毕业论文（设计）抽检任务，能够认真、公正履行</w:t>
      </w:r>
      <w:r w:rsidR="00292F9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评审专家职责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BB403CC" w14:textId="78DCAD09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292F95">
        <w:rPr>
          <w:rFonts w:ascii="Times New Roman" w:eastAsia="仿宋_GB2312" w:hAnsi="Times New Roman" w:cs="Times New Roman" w:hint="eastAsia"/>
          <w:sz w:val="32"/>
          <w:szCs w:val="32"/>
        </w:rPr>
        <w:t>从事相关专业领域教育教学、科研工作</w:t>
      </w:r>
      <w:r w:rsidR="0031707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1707D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1707D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指导本科毕业论文（设计）</w:t>
      </w:r>
      <w:r w:rsidR="0031707D">
        <w:rPr>
          <w:rFonts w:ascii="Times New Roman" w:eastAsia="仿宋_GB2312" w:hAnsi="Times New Roman" w:cs="Times New Roman" w:hint="eastAsia"/>
          <w:sz w:val="32"/>
          <w:szCs w:val="32"/>
        </w:rPr>
        <w:t>工作经验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，且整体质量较高。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14:paraId="7EC29D51" w14:textId="3DFAA1C2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57EB7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）具有副高级及以上职称</w:t>
      </w:r>
      <w:r w:rsidR="00292F9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92F95" w:rsidRPr="00292F95">
        <w:rPr>
          <w:rFonts w:ascii="Times New Roman" w:eastAsia="仿宋_GB2312" w:hAnsi="Times New Roman" w:cs="Times New Roman"/>
          <w:sz w:val="32"/>
          <w:szCs w:val="32"/>
        </w:rPr>
        <w:t>或具有博士学位的高校教师或科研人员，专业知识扎实、实践经验丰富，熟悉相关专业领域国内外最新发展动态。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14:paraId="06D2C6CB" w14:textId="570165B3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  <w:r w:rsidR="00624CDA" w:rsidRPr="009727BC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727BC">
        <w:rPr>
          <w:rFonts w:ascii="Times New Roman" w:eastAsia="黑体" w:hAnsi="Times New Roman" w:cs="Times New Roman" w:hint="eastAsia"/>
          <w:sz w:val="32"/>
          <w:szCs w:val="32"/>
        </w:rPr>
        <w:t>、报送要求</w:t>
      </w:r>
      <w:r w:rsidRPr="009727BC">
        <w:rPr>
          <w:rFonts w:ascii="Times New Roman" w:eastAsia="黑体" w:hAnsi="Times New Roman" w:cs="Times New Roman" w:hint="eastAsia"/>
          <w:sz w:val="32"/>
          <w:szCs w:val="32"/>
        </w:rPr>
        <w:t>  </w:t>
      </w:r>
    </w:p>
    <w:p w14:paraId="5F21080D" w14:textId="62B70C43" w:rsidR="00566686" w:rsidRPr="00566686" w:rsidRDefault="00566686" w:rsidP="000F7A0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各学院在确定专家推荐人选后，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2D11DF" w:rsidRPr="00566686">
        <w:rPr>
          <w:rFonts w:ascii="Times New Roman" w:eastAsia="仿宋_GB2312" w:hAnsi="Times New Roman" w:cs="Times New Roman"/>
          <w:sz w:val="32"/>
          <w:szCs w:val="32"/>
        </w:rPr>
        <w:t>2022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D11DF">
        <w:rPr>
          <w:rFonts w:ascii="Times New Roman" w:eastAsia="仿宋_GB2312" w:hAnsi="Times New Roman" w:cs="Times New Roman"/>
          <w:sz w:val="32"/>
          <w:szCs w:val="32"/>
        </w:rPr>
        <w:t>4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D11DF">
        <w:rPr>
          <w:rFonts w:ascii="Times New Roman" w:eastAsia="仿宋_GB2312" w:hAnsi="Times New Roman" w:cs="Times New Roman"/>
          <w:sz w:val="32"/>
          <w:szCs w:val="32"/>
        </w:rPr>
        <w:t>25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2D11DF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前将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AA57CB">
        <w:rPr>
          <w:rFonts w:ascii="Times New Roman" w:eastAsia="仿宋_GB2312" w:hAnsi="Times New Roman" w:cs="Times New Roman" w:hint="eastAsia"/>
          <w:sz w:val="32"/>
          <w:szCs w:val="32"/>
        </w:rPr>
        <w:t>云南农业大学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本科毕业论文（设计）抽检专家信息表》（附件）纸质版</w:t>
      </w:r>
      <w:r w:rsidR="002D11DF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D11DF" w:rsidRPr="00566686">
        <w:rPr>
          <w:rFonts w:ascii="Times New Roman" w:eastAsia="仿宋_GB2312" w:hAnsi="Times New Roman" w:cs="Times New Roman" w:hint="eastAsia"/>
          <w:sz w:val="32"/>
          <w:szCs w:val="32"/>
        </w:rPr>
        <w:t>学院领导签字盖章</w:t>
      </w:r>
      <w:r w:rsidR="002D11D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交</w:t>
      </w:r>
      <w:proofErr w:type="gramStart"/>
      <w:r w:rsidR="00AA57CB">
        <w:rPr>
          <w:rFonts w:ascii="Times New Roman" w:eastAsia="仿宋_GB2312" w:hAnsi="Times New Roman" w:cs="Times New Roman" w:hint="eastAsia"/>
          <w:sz w:val="32"/>
          <w:szCs w:val="32"/>
        </w:rPr>
        <w:t>至诚楼</w:t>
      </w:r>
      <w:proofErr w:type="gramEnd"/>
      <w:r w:rsidR="00AA57C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A57C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办公室</w:t>
      </w:r>
      <w:r w:rsidR="00AA57CB">
        <w:rPr>
          <w:rFonts w:ascii="Times New Roman" w:eastAsia="仿宋_GB2312" w:hAnsi="Times New Roman" w:cs="Times New Roman" w:hint="eastAsia"/>
          <w:sz w:val="32"/>
          <w:szCs w:val="32"/>
        </w:rPr>
        <w:t>实践与创新创业教育管理科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hyperlink r:id="rId5" w:history="1">
        <w:r w:rsidR="00AA57CB" w:rsidRPr="00566686">
          <w:rPr>
            <w:rFonts w:ascii="Times New Roman" w:eastAsia="仿宋_GB2312" w:hAnsi="Times New Roman" w:cs="Times New Roman" w:hint="eastAsia"/>
            <w:sz w:val="32"/>
            <w:szCs w:val="32"/>
          </w:rPr>
          <w:t>电子版发送到邮箱</w:t>
        </w:r>
        <w:r w:rsidR="00AA57CB" w:rsidRPr="00AA57CB">
          <w:rPr>
            <w:rFonts w:ascii="Times New Roman" w:eastAsia="仿宋_GB2312" w:hAnsi="Times New Roman" w:cs="Times New Roman"/>
            <w:sz w:val="32"/>
            <w:szCs w:val="32"/>
          </w:rPr>
          <w:t>75836251@qq.com</w:t>
        </w:r>
      </w:hyperlink>
      <w:r w:rsidR="00AA57C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66686"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14:paraId="3CBD1043" w14:textId="77777777" w:rsidR="00161B1E" w:rsidRDefault="00566686" w:rsidP="000F7A09">
      <w:pPr>
        <w:spacing w:line="600" w:lineRule="exact"/>
        <w:ind w:right="318"/>
        <w:jc w:val="right"/>
        <w:rPr>
          <w:rFonts w:ascii="Calibri" w:eastAsia="微软雅黑" w:hAnsi="Calibri" w:cs="Calibri"/>
          <w:color w:val="000000"/>
          <w:kern w:val="0"/>
          <w:sz w:val="28"/>
          <w:szCs w:val="28"/>
        </w:rPr>
      </w:pPr>
      <w:r w:rsidRPr="00566686">
        <w:rPr>
          <w:rFonts w:ascii="Calibri" w:eastAsia="微软雅黑" w:hAnsi="Calibri" w:cs="Calibri"/>
          <w:color w:val="000000"/>
          <w:kern w:val="0"/>
          <w:sz w:val="28"/>
          <w:szCs w:val="28"/>
        </w:rPr>
        <w:t>  </w:t>
      </w:r>
    </w:p>
    <w:p w14:paraId="113EBE4E" w14:textId="2B8231CB" w:rsidR="00566686" w:rsidRDefault="00566686" w:rsidP="000F7A09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66686">
        <w:rPr>
          <w:rFonts w:ascii="Calibri" w:eastAsia="微软雅黑" w:hAnsi="Calibri" w:cs="Calibri"/>
          <w:color w:val="000000"/>
          <w:kern w:val="0"/>
          <w:sz w:val="28"/>
          <w:szCs w:val="28"/>
        </w:rPr>
        <w:t> </w:t>
      </w:r>
      <w:r w:rsidR="000F7A09" w:rsidRPr="00566686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0F7A0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F7A09">
        <w:rPr>
          <w:rFonts w:ascii="Times New Roman" w:eastAsia="仿宋_GB2312" w:hAnsi="Times New Roman" w:cs="Times New Roman" w:hint="eastAsia"/>
          <w:sz w:val="32"/>
          <w:szCs w:val="32"/>
        </w:rPr>
        <w:t>云南农业大学</w:t>
      </w:r>
      <w:r w:rsidR="000F7A09" w:rsidRPr="00566686">
        <w:rPr>
          <w:rFonts w:ascii="Times New Roman" w:eastAsia="仿宋_GB2312" w:hAnsi="Times New Roman" w:cs="Times New Roman" w:hint="eastAsia"/>
          <w:sz w:val="32"/>
          <w:szCs w:val="32"/>
        </w:rPr>
        <w:t>本科毕业论文（设计）抽检专家信息表</w:t>
      </w:r>
    </w:p>
    <w:p w14:paraId="602CB457" w14:textId="2E0F4B44" w:rsidR="000F7A09" w:rsidRDefault="000F7A09" w:rsidP="000F7A09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1BC74B7E" w14:textId="77777777" w:rsidR="000F7A09" w:rsidRPr="000F7A09" w:rsidRDefault="000F7A09" w:rsidP="000F7A09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2D949481" w14:textId="77777777" w:rsidR="00AA57CB" w:rsidRDefault="00AA57CB" w:rsidP="000F7A09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教务处（本科生院）</w:t>
      </w:r>
    </w:p>
    <w:p w14:paraId="76B3D0FC" w14:textId="5C29122F" w:rsidR="00AA177B" w:rsidRDefault="00AA57CB" w:rsidP="000F7A09">
      <w:pPr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24CD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17217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21D34F8F" w14:textId="429FEF06" w:rsidR="002D11DF" w:rsidRDefault="002D11DF" w:rsidP="00624CDA">
      <w:pPr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2D11DF" w:rsidSect="005666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24"/>
    <w:multiLevelType w:val="hybridMultilevel"/>
    <w:tmpl w:val="C314656C"/>
    <w:lvl w:ilvl="0" w:tplc="FBCE93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6FA2992"/>
    <w:multiLevelType w:val="hybridMultilevel"/>
    <w:tmpl w:val="A3EADE48"/>
    <w:lvl w:ilvl="0" w:tplc="A5261A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9"/>
    <w:rsid w:val="000F7A09"/>
    <w:rsid w:val="00117217"/>
    <w:rsid w:val="00161B1E"/>
    <w:rsid w:val="00257EB7"/>
    <w:rsid w:val="0027791D"/>
    <w:rsid w:val="00292F95"/>
    <w:rsid w:val="002D11DF"/>
    <w:rsid w:val="0031707D"/>
    <w:rsid w:val="00566686"/>
    <w:rsid w:val="00624CDA"/>
    <w:rsid w:val="00642839"/>
    <w:rsid w:val="009727BC"/>
    <w:rsid w:val="00AA177B"/>
    <w:rsid w:val="00AA57CB"/>
    <w:rsid w:val="00C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430"/>
  <w15:chartTrackingRefBased/>
  <w15:docId w15:val="{06F65F26-B4BD-4DB7-928E-B7BD733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666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6668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56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66686"/>
    <w:rPr>
      <w:b/>
      <w:bCs/>
    </w:rPr>
  </w:style>
  <w:style w:type="character" w:customStyle="1" w:styleId="15">
    <w:name w:val="15"/>
    <w:basedOn w:val="a0"/>
    <w:rsid w:val="00566686"/>
  </w:style>
  <w:style w:type="paragraph" w:styleId="a4">
    <w:name w:val="Normal (Web)"/>
    <w:basedOn w:val="a"/>
    <w:uiPriority w:val="99"/>
    <w:semiHidden/>
    <w:unhideWhenUsed/>
    <w:rsid w:val="0056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666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7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4CDA"/>
    <w:pPr>
      <w:ind w:firstLineChars="200"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2D11D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D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6865;&#21040;&#37038;&#31665;7583625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邢晓庆</dc:creator>
  <cp:keywords/>
  <dc:description/>
  <cp:lastModifiedBy>赵燕妮</cp:lastModifiedBy>
  <cp:revision>11</cp:revision>
  <dcterms:created xsi:type="dcterms:W3CDTF">2022-04-06T02:45:00Z</dcterms:created>
  <dcterms:modified xsi:type="dcterms:W3CDTF">2022-04-07T02:47:00Z</dcterms:modified>
</cp:coreProperties>
</file>