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F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关于20</w:t>
      </w:r>
      <w:r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9A31E0">
        <w:rPr>
          <w:rFonts w:ascii="黑体" w:eastAsia="黑体" w:hAnsi="黑体"/>
          <w:color w:val="000000"/>
          <w:sz w:val="44"/>
          <w:szCs w:val="44"/>
        </w:rPr>
        <w:t>年</w:t>
      </w:r>
      <w:r w:rsidR="00F50623">
        <w:rPr>
          <w:rFonts w:ascii="黑体" w:eastAsia="黑体" w:hAnsi="黑体" w:hint="eastAsia"/>
          <w:color w:val="000000"/>
          <w:sz w:val="44"/>
          <w:szCs w:val="44"/>
        </w:rPr>
        <w:t>9</w:t>
      </w:r>
      <w:r>
        <w:rPr>
          <w:rFonts w:ascii="黑体" w:eastAsia="黑体" w:hAnsi="黑体" w:hint="eastAsia"/>
          <w:color w:val="000000"/>
          <w:sz w:val="44"/>
          <w:szCs w:val="44"/>
        </w:rPr>
        <w:t>月</w:t>
      </w:r>
      <w:r w:rsidRPr="009A31E0">
        <w:rPr>
          <w:rFonts w:ascii="黑体" w:eastAsia="黑体" w:hAnsi="黑体"/>
          <w:color w:val="000000"/>
          <w:sz w:val="44"/>
          <w:szCs w:val="44"/>
        </w:rPr>
        <w:t>全国大学英语</w:t>
      </w:r>
      <w:proofErr w:type="gramStart"/>
      <w:r w:rsidRPr="009A31E0">
        <w:rPr>
          <w:rFonts w:ascii="黑体" w:eastAsia="黑体" w:hAnsi="黑体"/>
          <w:color w:val="000000"/>
          <w:sz w:val="44"/>
          <w:szCs w:val="44"/>
        </w:rPr>
        <w:t>四六</w:t>
      </w:r>
      <w:proofErr w:type="gramEnd"/>
      <w:r w:rsidRPr="009A31E0">
        <w:rPr>
          <w:rFonts w:ascii="黑体" w:eastAsia="黑体" w:hAnsi="黑体"/>
          <w:color w:val="000000"/>
          <w:sz w:val="44"/>
          <w:szCs w:val="44"/>
        </w:rPr>
        <w:t>级</w:t>
      </w:r>
      <w:r w:rsidR="002D07B4" w:rsidRPr="009A31E0">
        <w:rPr>
          <w:rFonts w:ascii="黑体" w:eastAsia="黑体" w:hAnsi="黑体"/>
          <w:color w:val="000000"/>
          <w:sz w:val="44"/>
          <w:szCs w:val="44"/>
        </w:rPr>
        <w:t>考试</w:t>
      </w:r>
    </w:p>
    <w:p w:rsidR="00A372F0" w:rsidRPr="009A31E0" w:rsidRDefault="00A372F0" w:rsidP="00A372F0">
      <w:pPr>
        <w:spacing w:line="5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9A31E0">
        <w:rPr>
          <w:rFonts w:ascii="黑体" w:eastAsia="黑体" w:hAnsi="黑体"/>
          <w:color w:val="000000"/>
          <w:sz w:val="44"/>
          <w:szCs w:val="44"/>
        </w:rPr>
        <w:t>考生注意事项的通知</w:t>
      </w:r>
    </w:p>
    <w:p w:rsidR="006A1130" w:rsidRDefault="006A1130" w:rsidP="006A1130">
      <w:pPr>
        <w:spacing w:line="500" w:lineRule="exact"/>
        <w:jc w:val="center"/>
        <w:rPr>
          <w:rFonts w:ascii="仿宋" w:eastAsia="仿宋" w:hAnsi="仿宋" w:hint="eastAsia"/>
          <w:color w:val="000000"/>
          <w:sz w:val="30"/>
          <w:szCs w:val="30"/>
        </w:rPr>
      </w:pPr>
    </w:p>
    <w:p w:rsidR="006A1130" w:rsidRDefault="006A1130" w:rsidP="006A1130">
      <w:pPr>
        <w:spacing w:line="500" w:lineRule="exact"/>
        <w:jc w:val="center"/>
        <w:rPr>
          <w:rFonts w:ascii="仿宋" w:eastAsia="仿宋" w:hAnsi="仿宋"/>
          <w:color w:val="000000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教通〔2020〕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45</w:t>
      </w:r>
      <w:r>
        <w:rPr>
          <w:rFonts w:ascii="仿宋" w:eastAsia="仿宋" w:hAnsi="仿宋" w:hint="eastAsia"/>
          <w:color w:val="000000"/>
          <w:sz w:val="30"/>
          <w:szCs w:val="30"/>
        </w:rPr>
        <w:t>号</w:t>
      </w:r>
    </w:p>
    <w:p w:rsidR="00A372F0" w:rsidRPr="006A1130" w:rsidRDefault="00A372F0" w:rsidP="00A372F0">
      <w:pPr>
        <w:spacing w:line="400" w:lineRule="exact"/>
        <w:jc w:val="center"/>
        <w:rPr>
          <w:rFonts w:eastAsia="方正仿宋简体"/>
          <w:color w:val="000000"/>
          <w:sz w:val="32"/>
          <w:szCs w:val="32"/>
        </w:rPr>
      </w:pPr>
    </w:p>
    <w:p w:rsidR="00A372F0" w:rsidRPr="00772E7C" w:rsidRDefault="00A372F0" w:rsidP="00772E7C">
      <w:pPr>
        <w:spacing w:line="500" w:lineRule="exact"/>
        <w:jc w:val="left"/>
        <w:rPr>
          <w:rFonts w:ascii="仿宋" w:eastAsia="仿宋" w:hAnsi="仿宋"/>
          <w:color w:val="000000"/>
          <w:sz w:val="30"/>
          <w:szCs w:val="30"/>
        </w:rPr>
      </w:pPr>
      <w:bookmarkStart w:id="0" w:name="_GoBack"/>
      <w:bookmarkEnd w:id="0"/>
      <w:r w:rsidRPr="00772E7C">
        <w:rPr>
          <w:rFonts w:ascii="仿宋" w:eastAsia="仿宋" w:hAnsi="仿宋"/>
          <w:color w:val="000000"/>
          <w:sz w:val="30"/>
          <w:szCs w:val="30"/>
        </w:rPr>
        <w:t>各考生：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 w:hint="eastAsia"/>
          <w:color w:val="000000"/>
          <w:sz w:val="30"/>
          <w:szCs w:val="30"/>
        </w:rPr>
        <w:t>2020年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Pr="00772E7C">
        <w:rPr>
          <w:rFonts w:ascii="仿宋" w:eastAsia="仿宋" w:hAnsi="仿宋"/>
          <w:color w:val="000000"/>
          <w:sz w:val="30"/>
          <w:szCs w:val="30"/>
        </w:rPr>
        <w:t>全国大学英语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级考试定于20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20</w:t>
      </w:r>
      <w:r w:rsidRPr="00772E7C">
        <w:rPr>
          <w:rFonts w:ascii="仿宋" w:eastAsia="仿宋" w:hAnsi="仿宋"/>
          <w:color w:val="000000"/>
          <w:sz w:val="30"/>
          <w:szCs w:val="30"/>
        </w:rPr>
        <w:t>年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/>
          <w:color w:val="000000"/>
          <w:sz w:val="30"/>
          <w:szCs w:val="30"/>
        </w:rPr>
        <w:t>日（星期六）举行。上午9:00—11:20进行四级考试，下午15:00—17:25进行六级考试。现将本次考试的注意事项通知如下：</w:t>
      </w:r>
    </w:p>
    <w:p w:rsidR="00A372F0" w:rsidRPr="00772E7C" w:rsidRDefault="00A372F0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一、考生认真学习《全国大学英语四六级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考试考生守则》、《国家教育考试违规处理办法》</w:t>
      </w:r>
      <w:r w:rsidR="00772E7C">
        <w:rPr>
          <w:rFonts w:ascii="仿宋" w:eastAsia="仿宋" w:hAnsi="仿宋"/>
          <w:color w:val="000000"/>
          <w:sz w:val="30"/>
          <w:szCs w:val="30"/>
        </w:rPr>
        <w:t>（</w:t>
      </w:r>
      <w:r w:rsidR="00106B68">
        <w:rPr>
          <w:rFonts w:ascii="仿宋" w:eastAsia="仿宋" w:hAnsi="仿宋" w:hint="eastAsia"/>
          <w:color w:val="000000"/>
          <w:sz w:val="30"/>
          <w:szCs w:val="30"/>
        </w:rPr>
        <w:t>见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附件）</w:t>
      </w:r>
      <w:r w:rsidR="00772E7C">
        <w:rPr>
          <w:rFonts w:ascii="仿宋" w:eastAsia="仿宋" w:hAnsi="仿宋"/>
          <w:color w:val="000000"/>
          <w:sz w:val="30"/>
          <w:szCs w:val="30"/>
        </w:rPr>
        <w:t>，</w:t>
      </w:r>
      <w:r w:rsidRPr="00772E7C">
        <w:rPr>
          <w:rFonts w:ascii="仿宋" w:eastAsia="仿宋" w:hAnsi="仿宋"/>
          <w:color w:val="000000"/>
          <w:sz w:val="30"/>
          <w:szCs w:val="30"/>
        </w:rPr>
        <w:t>试题册</w:t>
      </w:r>
      <w:r w:rsidRPr="00772E7C">
        <w:rPr>
          <w:rFonts w:ascii="仿宋" w:eastAsia="仿宋" w:hAnsi="仿宋"/>
          <w:sz w:val="30"/>
          <w:szCs w:val="30"/>
        </w:rPr>
        <w:t>正面</w:t>
      </w:r>
      <w:r w:rsidRPr="00772E7C">
        <w:rPr>
          <w:rFonts w:ascii="仿宋" w:eastAsia="仿宋" w:hAnsi="仿宋"/>
          <w:color w:val="000000"/>
          <w:sz w:val="30"/>
          <w:szCs w:val="30"/>
        </w:rPr>
        <w:t>《敬告考生》。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二、考生按要求于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Pr="00772E7C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/>
          <w:color w:val="000000"/>
          <w:sz w:val="30"/>
          <w:szCs w:val="30"/>
        </w:rPr>
        <w:t>日入场</w:t>
      </w:r>
      <w:r w:rsidR="00772E7C">
        <w:rPr>
          <w:rFonts w:ascii="仿宋" w:eastAsia="仿宋" w:hAnsi="仿宋" w:hint="eastAsia"/>
          <w:color w:val="000000"/>
          <w:sz w:val="30"/>
          <w:szCs w:val="30"/>
        </w:rPr>
        <w:t>后</w:t>
      </w:r>
      <w:r w:rsidR="00772E7C" w:rsidRPr="00772E7C">
        <w:rPr>
          <w:rFonts w:ascii="仿宋" w:eastAsia="仿宋" w:hAnsi="仿宋"/>
          <w:color w:val="000000"/>
          <w:sz w:val="30"/>
          <w:szCs w:val="30"/>
        </w:rPr>
        <w:t>认真阅读</w:t>
      </w:r>
      <w:r w:rsidR="005239A3">
        <w:rPr>
          <w:rFonts w:ascii="仿宋" w:eastAsia="仿宋" w:hAnsi="仿宋"/>
          <w:color w:val="000000"/>
          <w:sz w:val="30"/>
          <w:szCs w:val="30"/>
        </w:rPr>
        <w:t>《诚信考试承诺书》</w:t>
      </w:r>
      <w:r w:rsidRPr="00772E7C">
        <w:rPr>
          <w:rFonts w:ascii="仿宋" w:eastAsia="仿宋" w:hAnsi="仿宋"/>
          <w:color w:val="000000"/>
          <w:sz w:val="30"/>
          <w:szCs w:val="30"/>
        </w:rPr>
        <w:t>签名后交给监考教师；考试过程必须恪守承诺，诚实应考。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三、考试不设听力教室，考生须自带耳机参加考试。考生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可在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9</w:t>
      </w:r>
      <w:r w:rsidRPr="00772E7C">
        <w:rPr>
          <w:rFonts w:ascii="仿宋" w:eastAsia="仿宋" w:hAnsi="仿宋"/>
          <w:color w:val="000000"/>
          <w:sz w:val="30"/>
          <w:szCs w:val="30"/>
        </w:rPr>
        <w:t>月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14</w:t>
      </w:r>
      <w:r w:rsidRPr="00772E7C">
        <w:rPr>
          <w:rFonts w:ascii="仿宋" w:eastAsia="仿宋" w:hAnsi="仿宋"/>
          <w:color w:val="000000"/>
          <w:sz w:val="30"/>
          <w:szCs w:val="30"/>
        </w:rPr>
        <w:t>日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-18日9</w:t>
      </w:r>
      <w:r w:rsidRPr="00772E7C">
        <w:rPr>
          <w:rFonts w:ascii="仿宋" w:eastAsia="仿宋" w:hAnsi="仿宋"/>
          <w:color w:val="000000"/>
          <w:sz w:val="30"/>
          <w:szCs w:val="30"/>
        </w:rPr>
        <w:t>:00—1</w:t>
      </w:r>
      <w:r w:rsidR="00F50623">
        <w:rPr>
          <w:rFonts w:ascii="仿宋" w:eastAsia="仿宋" w:hAnsi="仿宋" w:hint="eastAsia"/>
          <w:color w:val="000000"/>
          <w:sz w:val="30"/>
          <w:szCs w:val="30"/>
        </w:rPr>
        <w:t>6</w:t>
      </w:r>
      <w:r w:rsidRPr="00772E7C">
        <w:rPr>
          <w:rFonts w:ascii="仿宋" w:eastAsia="仿宋" w:hAnsi="仿宋"/>
          <w:color w:val="000000"/>
          <w:sz w:val="30"/>
          <w:szCs w:val="30"/>
        </w:rPr>
        <w:t>:00接收学校调频台节目，调试耳机，频率为FM86.7</w:t>
      </w:r>
      <w:r w:rsidR="006A1130">
        <w:rPr>
          <w:rFonts w:ascii="仿宋" w:eastAsia="仿宋" w:hAnsi="仿宋"/>
          <w:color w:val="000000"/>
          <w:sz w:val="30"/>
          <w:szCs w:val="30"/>
        </w:rPr>
        <w:t>兆赫。在四、六</w:t>
      </w:r>
      <w:r w:rsidRPr="00772E7C">
        <w:rPr>
          <w:rFonts w:ascii="仿宋" w:eastAsia="仿宋" w:hAnsi="仿宋"/>
          <w:color w:val="000000"/>
          <w:sz w:val="30"/>
          <w:szCs w:val="30"/>
        </w:rPr>
        <w:t>级考试过程中，听力考试前和听力考试结束后，考生不得戴耳机答题！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四、</w:t>
      </w:r>
      <w:r w:rsidRPr="00772E7C">
        <w:rPr>
          <w:rFonts w:ascii="仿宋" w:eastAsia="仿宋" w:hAnsi="仿宋"/>
          <w:b/>
          <w:color w:val="000000"/>
          <w:sz w:val="30"/>
          <w:szCs w:val="30"/>
        </w:rPr>
        <w:t>考生必须携带本人身份证、准考证、学生证（或校园</w:t>
      </w:r>
      <w:proofErr w:type="gramStart"/>
      <w:r w:rsidRPr="00772E7C">
        <w:rPr>
          <w:rFonts w:ascii="仿宋" w:eastAsia="仿宋" w:hAnsi="仿宋"/>
          <w:b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b/>
          <w:color w:val="000000"/>
          <w:sz w:val="30"/>
          <w:szCs w:val="30"/>
        </w:rPr>
        <w:t>卡通）和必要的文具参加考试，准考证、身份证、学生证（或校园</w:t>
      </w:r>
      <w:proofErr w:type="gramStart"/>
      <w:r w:rsidRPr="00772E7C">
        <w:rPr>
          <w:rFonts w:ascii="仿宋" w:eastAsia="仿宋" w:hAnsi="仿宋"/>
          <w:b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b/>
          <w:color w:val="000000"/>
          <w:sz w:val="30"/>
          <w:szCs w:val="30"/>
        </w:rPr>
        <w:t>卡通）不齐者，不得参加考试。</w:t>
      </w:r>
      <w:r w:rsidR="00772E7C">
        <w:rPr>
          <w:rFonts w:ascii="仿宋" w:eastAsia="仿宋" w:hAnsi="仿宋"/>
          <w:color w:val="000000"/>
          <w:sz w:val="30"/>
          <w:szCs w:val="30"/>
        </w:rPr>
        <w:t>身份证遗失的考生</w:t>
      </w:r>
      <w:r w:rsidRPr="00772E7C">
        <w:rPr>
          <w:rFonts w:ascii="仿宋" w:eastAsia="仿宋" w:hAnsi="仿宋"/>
          <w:color w:val="000000"/>
          <w:sz w:val="30"/>
          <w:szCs w:val="30"/>
        </w:rPr>
        <w:t>须到户口所在地、公安户籍部门补办身份证或办理贴有近期免冠照片的身份证证明；学生证（或校园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卡通）遗失的考生请尽快到后勤集团、学生处补办。</w:t>
      </w:r>
    </w:p>
    <w:p w:rsidR="00A372F0" w:rsidRPr="00772E7C" w:rsidRDefault="00A372F0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五、考生进入考场时，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须</w:t>
      </w:r>
      <w:r w:rsidRPr="00772E7C">
        <w:rPr>
          <w:rFonts w:ascii="仿宋" w:eastAsia="仿宋" w:hAnsi="仿宋"/>
          <w:color w:val="000000"/>
          <w:sz w:val="30"/>
          <w:szCs w:val="30"/>
        </w:rPr>
        <w:t>将准考证、身份证、校园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一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卡通（或学生证）及签署的《诚信考试承诺书》递交</w:t>
      </w:r>
      <w:r w:rsidR="002D07B4" w:rsidRPr="00772E7C">
        <w:rPr>
          <w:rFonts w:ascii="仿宋" w:eastAsia="仿宋" w:hAnsi="仿宋"/>
          <w:color w:val="000000"/>
          <w:sz w:val="30"/>
          <w:szCs w:val="30"/>
        </w:rPr>
        <w:t>监考教师</w:t>
      </w:r>
      <w:r w:rsidRPr="00772E7C">
        <w:rPr>
          <w:rFonts w:ascii="仿宋" w:eastAsia="仿宋" w:hAnsi="仿宋"/>
          <w:color w:val="000000"/>
          <w:sz w:val="30"/>
          <w:szCs w:val="30"/>
        </w:rPr>
        <w:t>查验、核对；</w:t>
      </w:r>
      <w:r w:rsidRPr="00772E7C">
        <w:rPr>
          <w:rFonts w:ascii="仿宋" w:eastAsia="仿宋" w:hAnsi="仿宋"/>
          <w:color w:val="000000"/>
          <w:sz w:val="30"/>
          <w:szCs w:val="30"/>
        </w:rPr>
        <w:lastRenderedPageBreak/>
        <w:t>进入考场后按座位标签对号入座，并在座次表的相应位置签</w:t>
      </w:r>
      <w:r w:rsidR="002D07B4" w:rsidRPr="00772E7C">
        <w:rPr>
          <w:rFonts w:ascii="仿宋" w:eastAsia="仿宋" w:hAnsi="仿宋" w:hint="eastAsia"/>
          <w:color w:val="000000"/>
          <w:sz w:val="30"/>
          <w:szCs w:val="30"/>
        </w:rPr>
        <w:t>名</w:t>
      </w:r>
      <w:r w:rsidRPr="00772E7C">
        <w:rPr>
          <w:rFonts w:ascii="仿宋" w:eastAsia="仿宋" w:hAnsi="仿宋"/>
          <w:color w:val="000000"/>
          <w:sz w:val="30"/>
          <w:szCs w:val="30"/>
        </w:rPr>
        <w:t>（考生本人照片左侧的数字下面）；9:00（15:00）当监考教师将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试题册与答题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卡1、答题卡2一同下发后，检查条形码、答题卡的印刷质量，再次细心阅读试题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册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正面《敬告考生》（附件4）内容，认真做好答题前、考试过程中规定完成的事项。</w:t>
      </w:r>
    </w:p>
    <w:p w:rsidR="00A372F0" w:rsidRPr="00772E7C" w:rsidRDefault="00A372F0" w:rsidP="00106B68">
      <w:pPr>
        <w:spacing w:line="520" w:lineRule="exact"/>
        <w:ind w:firstLineChars="198" w:firstLine="594"/>
        <w:jc w:val="left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六、迟到考生不得参加考试；开考后考生不得提前交卷离场，若因特殊原因要求提前离开考场的考生，视为交卷，不得再返回考场继续答题，也不得离开考点，须安排到考务组值班室休息，考试结束方能离开考点；考试结束时考生必须得到监考教师的允许才能离开考场。</w:t>
      </w:r>
    </w:p>
    <w:p w:rsidR="00A372F0" w:rsidRPr="00772E7C" w:rsidRDefault="00A372F0" w:rsidP="00106B68">
      <w:pPr>
        <w:spacing w:line="520" w:lineRule="exact"/>
        <w:ind w:rightChars="-70" w:right="-147"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七、</w:t>
      </w:r>
      <w:r w:rsidRPr="00772E7C">
        <w:rPr>
          <w:rFonts w:ascii="仿宋" w:eastAsia="仿宋" w:hAnsi="仿宋"/>
          <w:b/>
          <w:color w:val="000000"/>
          <w:sz w:val="30"/>
          <w:szCs w:val="30"/>
        </w:rPr>
        <w:t>严禁携带任何书籍、笔记、资料、草稿纸以及各种无线通信工具（如寻呼机、移动电话）、录放音机、电子记事本等物品参加考试，</w:t>
      </w:r>
      <w:r w:rsidRPr="00772E7C">
        <w:rPr>
          <w:rFonts w:ascii="仿宋" w:eastAsia="仿宋" w:hAnsi="仿宋"/>
          <w:color w:val="000000"/>
          <w:sz w:val="30"/>
          <w:szCs w:val="30"/>
        </w:rPr>
        <w:t>考试期间文具盒、文具包、眼镜盒等不能放在桌子上。否则，学校将按照《国家教育考试违规处理办法》进行处理。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八、本次考试继续实施多题多卷考试模式，各考生试卷类型通过粘贴试题册封底的条形码来识别。错贴、不贴、毁损条形码的考生，按违规处理。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九、请考生带好黑色字笔及HB-2B铅笔参加考试。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十、自本次考试起，全国大学英语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级考试有如下调整：</w:t>
      </w:r>
    </w:p>
    <w:p w:rsidR="00A372F0" w:rsidRPr="00772E7C" w:rsidRDefault="00A372F0" w:rsidP="00106B68">
      <w:pPr>
        <w:spacing w:line="52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（一）英语四级及英语六级启用新题型，即在原有题型基础上，取消原听写题型，且英语四级听力时间减少至25分钟，英语六级听力时间仍然为30分钟，试卷结构如下：</w:t>
      </w:r>
    </w:p>
    <w:p w:rsidR="00A372F0" w:rsidRPr="00772E7C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1.英语四级试卷结构：</w:t>
      </w:r>
    </w:p>
    <w:tbl>
      <w:tblPr>
        <w:tblW w:w="9148" w:type="dxa"/>
        <w:jc w:val="center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76"/>
        <w:gridCol w:w="2977"/>
        <w:gridCol w:w="1276"/>
        <w:gridCol w:w="1233"/>
        <w:gridCol w:w="1418"/>
      </w:tblGrid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33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418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新闻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18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25分钟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 w:val="restart"/>
            <w:vAlign w:val="center"/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vMerge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968" w:type="dxa"/>
            <w:tcBorders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汉译英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21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33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418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125分钟</w:t>
            </w:r>
          </w:p>
        </w:tc>
      </w:tr>
    </w:tbl>
    <w:p w:rsidR="00A372F0" w:rsidRPr="00D05EA1" w:rsidRDefault="00A372F0" w:rsidP="00A372F0">
      <w:pPr>
        <w:spacing w:line="360" w:lineRule="auto"/>
        <w:ind w:firstLineChars="198" w:firstLine="554"/>
        <w:rPr>
          <w:rFonts w:ascii="宋体" w:hAnsi="宋体"/>
          <w:color w:val="000000"/>
          <w:sz w:val="28"/>
          <w:szCs w:val="28"/>
        </w:rPr>
      </w:pPr>
      <w:r w:rsidRPr="00D05EA1">
        <w:rPr>
          <w:rFonts w:ascii="宋体" w:hAnsi="宋体"/>
          <w:color w:val="000000"/>
          <w:sz w:val="28"/>
          <w:szCs w:val="28"/>
        </w:rPr>
        <w:t>2.英语六级试卷结构：</w:t>
      </w:r>
    </w:p>
    <w:tbl>
      <w:tblPr>
        <w:tblW w:w="9080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"/>
        <w:gridCol w:w="1276"/>
        <w:gridCol w:w="2977"/>
        <w:gridCol w:w="1276"/>
        <w:gridCol w:w="1275"/>
        <w:gridCol w:w="1241"/>
      </w:tblGrid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试卷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结构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977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测试题型</w:t>
            </w:r>
          </w:p>
        </w:tc>
        <w:tc>
          <w:tcPr>
            <w:tcW w:w="1276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题目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275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分值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1241" w:type="dxa"/>
          </w:tcPr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考试</w:t>
            </w:r>
          </w:p>
          <w:p w:rsidR="00A372F0" w:rsidRPr="00590A34" w:rsidRDefault="00A372F0" w:rsidP="00590A34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590A34">
              <w:rPr>
                <w:rFonts w:ascii="宋体" w:hAnsi="宋体"/>
                <w:b/>
                <w:color w:val="000000"/>
                <w:sz w:val="28"/>
                <w:szCs w:val="28"/>
              </w:rPr>
              <w:t>时间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写作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短文写作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长对话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听力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篇章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讲话/报道/讲座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选择题（单选题）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词汇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理解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选择填空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241" w:type="dxa"/>
            <w:vMerge w:val="restart"/>
            <w:vAlign w:val="center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40分钟</w:t>
            </w: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长篇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匹配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仔细</w:t>
            </w:r>
          </w:p>
          <w:p w:rsidR="00A372F0" w:rsidRPr="00D05EA1" w:rsidRDefault="00A372F0" w:rsidP="006A1130">
            <w:pPr>
              <w:spacing w:line="44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阅读</w:t>
            </w: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选择题（选择题）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241" w:type="dxa"/>
            <w:vMerge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372F0" w:rsidRPr="000B5037" w:rsidTr="00590A34">
        <w:trPr>
          <w:jc w:val="center"/>
        </w:trPr>
        <w:tc>
          <w:tcPr>
            <w:tcW w:w="103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lastRenderedPageBreak/>
              <w:t>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段落翻译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30分钟</w:t>
            </w:r>
          </w:p>
        </w:tc>
      </w:tr>
      <w:tr w:rsidR="00A372F0" w:rsidRPr="000B5037" w:rsidTr="00590A34">
        <w:trPr>
          <w:jc w:val="center"/>
        </w:trPr>
        <w:tc>
          <w:tcPr>
            <w:tcW w:w="5288" w:type="dxa"/>
            <w:gridSpan w:val="3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总计</w:t>
            </w:r>
          </w:p>
        </w:tc>
        <w:tc>
          <w:tcPr>
            <w:tcW w:w="1276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41" w:type="dxa"/>
          </w:tcPr>
          <w:p w:rsidR="00A372F0" w:rsidRPr="00D05EA1" w:rsidRDefault="00A372F0" w:rsidP="00D3670B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05EA1">
              <w:rPr>
                <w:rFonts w:ascii="宋体" w:hAnsi="宋体"/>
                <w:color w:val="000000"/>
                <w:sz w:val="28"/>
                <w:szCs w:val="28"/>
              </w:rPr>
              <w:t>130分钟</w:t>
            </w:r>
          </w:p>
        </w:tc>
      </w:tr>
    </w:tbl>
    <w:p w:rsidR="00A372F0" w:rsidRPr="00772E7C" w:rsidRDefault="00A372F0" w:rsidP="00772E7C">
      <w:pPr>
        <w:spacing w:line="500" w:lineRule="exact"/>
        <w:ind w:firstLineChars="148" w:firstLine="44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color w:val="000000"/>
          <w:sz w:val="30"/>
          <w:szCs w:val="30"/>
        </w:rPr>
        <w:t>（二）CET成绩报告单调整为包含笔试及口试两部分成绩，其中口试成绩为原CET口语考试（CET-SET）成绩。</w:t>
      </w:r>
    </w:p>
    <w:p w:rsidR="00A372F0" w:rsidRPr="00106B68" w:rsidRDefault="00A372F0" w:rsidP="00106B68">
      <w:pPr>
        <w:spacing w:line="500" w:lineRule="exact"/>
        <w:ind w:firstLineChars="200" w:firstLine="602"/>
        <w:rPr>
          <w:rFonts w:ascii="仿宋" w:eastAsia="仿宋" w:hAnsi="仿宋"/>
          <w:b/>
          <w:color w:val="000000"/>
          <w:sz w:val="30"/>
          <w:szCs w:val="30"/>
        </w:rPr>
      </w:pPr>
      <w:r w:rsidRPr="00106B68">
        <w:rPr>
          <w:rFonts w:ascii="仿宋" w:eastAsia="仿宋" w:hAnsi="仿宋"/>
          <w:b/>
          <w:color w:val="000000"/>
          <w:sz w:val="30"/>
          <w:szCs w:val="30"/>
        </w:rPr>
        <w:t>十一、特别提醒</w:t>
      </w:r>
    </w:p>
    <w:p w:rsidR="00A372F0" w:rsidRPr="00772E7C" w:rsidRDefault="00772E7C" w:rsidP="00772E7C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（</w:t>
      </w:r>
      <w:r>
        <w:rPr>
          <w:rFonts w:ascii="仿宋" w:eastAsia="仿宋" w:hAnsi="仿宋" w:hint="eastAsia"/>
          <w:color w:val="000000"/>
          <w:sz w:val="30"/>
          <w:szCs w:val="30"/>
        </w:rPr>
        <w:t>一）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广大考生须认真备考，诚信考试。CET是和高考同一级别的国家级考试，其保密级别是“绝密”。“绝密”的资料不可能得到，一些不法分子利用网络、电子邮件、手机短信等手段兜售所谓“CET试题、考前答案”和作弊设备、提供代考服务，目的是欺诈、骗取考生钱财，因此，希望同学们不要上当受骗。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在考试过程中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考生须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自觉遵守大学英语</w:t>
      </w:r>
      <w:proofErr w:type="gramStart"/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四六</w:t>
      </w:r>
      <w:proofErr w:type="gramEnd"/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级考试纪律和考场规则，自觉接受监考人员的管理，共同构建公平、公正、轻松、和谐的考试环境。</w:t>
      </w:r>
    </w:p>
    <w:p w:rsidR="00A372F0" w:rsidRDefault="00A372F0" w:rsidP="00772E7C">
      <w:pPr>
        <w:spacing w:line="500" w:lineRule="exact"/>
        <w:ind w:firstLineChars="198" w:firstLine="594"/>
        <w:rPr>
          <w:rFonts w:ascii="仿宋" w:eastAsia="仿宋" w:hAnsi="仿宋"/>
          <w:color w:val="00000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sz w:val="30"/>
          <w:szCs w:val="30"/>
        </w:rPr>
        <w:t>教育部有关部门强调，对于违规考生，由有关部门按相关规定严肃处理，</w:t>
      </w:r>
      <w:r w:rsidRPr="00772E7C">
        <w:rPr>
          <w:rFonts w:ascii="仿宋" w:eastAsia="仿宋" w:hAnsi="仿宋"/>
          <w:color w:val="000000"/>
          <w:sz w:val="30"/>
          <w:szCs w:val="30"/>
        </w:rPr>
        <w:t>触犯法律人员将被移交司法机关追究刑事责任，同时，考生在大学英语</w:t>
      </w:r>
      <w:proofErr w:type="gramStart"/>
      <w:r w:rsidRPr="00772E7C">
        <w:rPr>
          <w:rFonts w:ascii="仿宋" w:eastAsia="仿宋" w:hAnsi="仿宋"/>
          <w:color w:val="000000"/>
          <w:sz w:val="30"/>
          <w:szCs w:val="30"/>
        </w:rPr>
        <w:t>四六</w:t>
      </w:r>
      <w:proofErr w:type="gramEnd"/>
      <w:r w:rsidRPr="00772E7C">
        <w:rPr>
          <w:rFonts w:ascii="仿宋" w:eastAsia="仿宋" w:hAnsi="仿宋"/>
          <w:color w:val="000000"/>
          <w:sz w:val="30"/>
          <w:szCs w:val="30"/>
        </w:rPr>
        <w:t>级考试中的违规事实将被记入考生诚信档案，并受到最高开除学籍的处理。</w:t>
      </w:r>
    </w:p>
    <w:p w:rsidR="00106B68" w:rsidRPr="00106B68" w:rsidRDefault="00772E7C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（二）</w:t>
      </w:r>
      <w:r w:rsidR="00106B68" w:rsidRPr="00106B68">
        <w:rPr>
          <w:rFonts w:ascii="仿宋" w:eastAsia="仿宋" w:hAnsi="仿宋" w:hint="eastAsia"/>
          <w:color w:val="000000"/>
          <w:sz w:val="30"/>
          <w:szCs w:val="30"/>
        </w:rPr>
        <w:t>请考生考前注意监测个人体温，如有异常请及时报告所在学院。</w:t>
      </w:r>
    </w:p>
    <w:p w:rsidR="00106B68" w:rsidRPr="00106B68" w:rsidRDefault="00106B68" w:rsidP="00106B68">
      <w:pPr>
        <w:spacing w:line="50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06B68">
        <w:rPr>
          <w:rFonts w:ascii="仿宋" w:eastAsia="仿宋" w:hAnsi="仿宋" w:hint="eastAsia"/>
          <w:color w:val="000000"/>
          <w:sz w:val="30"/>
          <w:szCs w:val="30"/>
        </w:rPr>
        <w:t>（三）考生进入考场前请带好口罩，进入考场后摘下口罩配合监考教师检查。考试期间可以不戴口罩。</w:t>
      </w:r>
    </w:p>
    <w:p w:rsidR="00A372F0" w:rsidRDefault="00590A34" w:rsidP="00772E7C">
      <w:pPr>
        <w:spacing w:line="500" w:lineRule="exact"/>
        <w:ind w:firstLineChars="200" w:firstLine="600"/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十</w:t>
      </w:r>
      <w:r>
        <w:rPr>
          <w:rFonts w:ascii="仿宋" w:eastAsia="仿宋" w:hAnsi="仿宋" w:hint="eastAsia"/>
          <w:color w:val="000000"/>
          <w:sz w:val="30"/>
          <w:szCs w:val="30"/>
        </w:rPr>
        <w:t>二</w:t>
      </w:r>
      <w:r w:rsidR="00A372F0" w:rsidRPr="00772E7C">
        <w:rPr>
          <w:rFonts w:ascii="仿宋" w:eastAsia="仿宋" w:hAnsi="仿宋"/>
          <w:color w:val="000000"/>
          <w:sz w:val="30"/>
          <w:szCs w:val="30"/>
        </w:rPr>
        <w:t>、</w:t>
      </w:r>
      <w:r w:rsidR="00A372F0" w:rsidRPr="00772E7C">
        <w:rPr>
          <w:rFonts w:ascii="仿宋" w:eastAsia="仿宋" w:hAnsi="仿宋"/>
          <w:bCs/>
          <w:color w:val="000000"/>
          <w:sz w:val="30"/>
          <w:szCs w:val="30"/>
        </w:rPr>
        <w:t>大学英语四、六级考试办公室设在教务处，如果考生需要了解相关事宜，请拨打电话65227701咨询。</w:t>
      </w:r>
    </w:p>
    <w:p w:rsidR="00106B68" w:rsidRPr="00772E7C" w:rsidRDefault="00106B68" w:rsidP="00106B68">
      <w:pPr>
        <w:spacing w:line="50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附件：</w:t>
      </w:r>
      <w:r w:rsidRPr="00772E7C">
        <w:rPr>
          <w:rFonts w:ascii="仿宋" w:eastAsia="仿宋" w:hAnsi="仿宋"/>
          <w:color w:val="000000"/>
          <w:sz w:val="30"/>
          <w:szCs w:val="30"/>
        </w:rPr>
        <w:t>《全国大学英语四六级</w:t>
      </w:r>
      <w:r>
        <w:rPr>
          <w:rFonts w:ascii="仿宋" w:eastAsia="仿宋" w:hAnsi="仿宋"/>
          <w:color w:val="000000"/>
          <w:sz w:val="30"/>
          <w:szCs w:val="30"/>
        </w:rPr>
        <w:t>考试考生守则》、</w:t>
      </w:r>
      <w:r w:rsidRPr="00772E7C">
        <w:rPr>
          <w:rFonts w:ascii="仿宋" w:eastAsia="仿宋" w:hAnsi="仿宋"/>
          <w:color w:val="000000"/>
          <w:sz w:val="30"/>
          <w:szCs w:val="30"/>
        </w:rPr>
        <w:t>《国家教育考试违规处理办法》</w:t>
      </w:r>
    </w:p>
    <w:p w:rsidR="00A372F0" w:rsidRPr="00772E7C" w:rsidRDefault="00A372F0" w:rsidP="00772E7C">
      <w:pPr>
        <w:widowControl/>
        <w:spacing w:line="500" w:lineRule="exact"/>
        <w:jc w:val="left"/>
        <w:rPr>
          <w:rFonts w:ascii="仿宋" w:eastAsia="仿宋" w:hAnsi="仿宋"/>
          <w:bCs/>
          <w:color w:val="000000"/>
          <w:kern w:val="0"/>
          <w:sz w:val="30"/>
          <w:szCs w:val="30"/>
        </w:rPr>
      </w:pPr>
    </w:p>
    <w:p w:rsidR="00A372F0" w:rsidRPr="00772E7C" w:rsidRDefault="00A372F0" w:rsidP="00772E7C">
      <w:pPr>
        <w:widowControl/>
        <w:spacing w:line="500" w:lineRule="exact"/>
        <w:ind w:right="800"/>
        <w:jc w:val="right"/>
        <w:rPr>
          <w:rFonts w:ascii="仿宋" w:eastAsia="仿宋" w:hAnsi="仿宋"/>
          <w:color w:val="666666"/>
          <w:kern w:val="0"/>
          <w:sz w:val="30"/>
          <w:szCs w:val="30"/>
        </w:rPr>
      </w:pPr>
      <w:r w:rsidRPr="00772E7C">
        <w:rPr>
          <w:rFonts w:ascii="仿宋" w:eastAsia="仿宋" w:hAnsi="仿宋"/>
          <w:bCs/>
          <w:color w:val="000000"/>
          <w:kern w:val="0"/>
          <w:sz w:val="30"/>
          <w:szCs w:val="30"/>
        </w:rPr>
        <w:t>教务处</w:t>
      </w:r>
      <w:r w:rsidRPr="00772E7C">
        <w:rPr>
          <w:rFonts w:ascii="仿宋" w:eastAsia="仿宋" w:hAnsi="仿宋"/>
          <w:color w:val="666666"/>
          <w:kern w:val="0"/>
          <w:sz w:val="30"/>
          <w:szCs w:val="30"/>
        </w:rPr>
        <w:t xml:space="preserve"> </w:t>
      </w:r>
    </w:p>
    <w:p w:rsidR="00431740" w:rsidRPr="00772E7C" w:rsidRDefault="00A372F0" w:rsidP="00106B68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lastRenderedPageBreak/>
        <w:t>2020年</w:t>
      </w:r>
      <w:r w:rsidR="00F50623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9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月</w:t>
      </w:r>
      <w:r w:rsidR="006A1130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14</w:t>
      </w:r>
      <w:r w:rsidRPr="00772E7C">
        <w:rPr>
          <w:rFonts w:ascii="仿宋" w:eastAsia="仿宋" w:hAnsi="仿宋" w:hint="eastAsia"/>
          <w:bCs/>
          <w:color w:val="000000"/>
          <w:kern w:val="0"/>
          <w:sz w:val="30"/>
          <w:szCs w:val="30"/>
        </w:rPr>
        <w:t>日</w:t>
      </w:r>
    </w:p>
    <w:sectPr w:rsidR="00431740" w:rsidRPr="00772E7C" w:rsidSect="0043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F9" w:rsidRDefault="004B56F9" w:rsidP="00A372F0">
      <w:r>
        <w:separator/>
      </w:r>
    </w:p>
  </w:endnote>
  <w:endnote w:type="continuationSeparator" w:id="0">
    <w:p w:rsidR="004B56F9" w:rsidRDefault="004B56F9" w:rsidP="00A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F9" w:rsidRDefault="004B56F9" w:rsidP="00A372F0">
      <w:r>
        <w:separator/>
      </w:r>
    </w:p>
  </w:footnote>
  <w:footnote w:type="continuationSeparator" w:id="0">
    <w:p w:rsidR="004B56F9" w:rsidRDefault="004B56F9" w:rsidP="00A3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949"/>
    <w:multiLevelType w:val="hybridMultilevel"/>
    <w:tmpl w:val="9F40FC5A"/>
    <w:lvl w:ilvl="0" w:tplc="7A9C49B8">
      <w:start w:val="1"/>
      <w:numFmt w:val="decimal"/>
      <w:lvlText w:val="%1、"/>
      <w:lvlJc w:val="left"/>
      <w:pPr>
        <w:ind w:left="1280" w:hanging="7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2F0"/>
    <w:rsid w:val="0000755A"/>
    <w:rsid w:val="00057402"/>
    <w:rsid w:val="00064DEB"/>
    <w:rsid w:val="000B5C39"/>
    <w:rsid w:val="00106B68"/>
    <w:rsid w:val="00134CD4"/>
    <w:rsid w:val="0018670C"/>
    <w:rsid w:val="002D07B4"/>
    <w:rsid w:val="00313E6C"/>
    <w:rsid w:val="00431740"/>
    <w:rsid w:val="004B56F9"/>
    <w:rsid w:val="005239A3"/>
    <w:rsid w:val="00590A34"/>
    <w:rsid w:val="005F5472"/>
    <w:rsid w:val="00630D7F"/>
    <w:rsid w:val="006A1130"/>
    <w:rsid w:val="00772E7C"/>
    <w:rsid w:val="007B53E1"/>
    <w:rsid w:val="00A372F0"/>
    <w:rsid w:val="00F50623"/>
    <w:rsid w:val="00F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2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2F0"/>
    <w:rPr>
      <w:sz w:val="18"/>
      <w:szCs w:val="18"/>
    </w:rPr>
  </w:style>
  <w:style w:type="paragraph" w:styleId="a5">
    <w:name w:val="List Paragraph"/>
    <w:basedOn w:val="a"/>
    <w:uiPriority w:val="34"/>
    <w:qFormat/>
    <w:rsid w:val="00106B6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17</cp:revision>
  <dcterms:created xsi:type="dcterms:W3CDTF">2020-06-29T09:19:00Z</dcterms:created>
  <dcterms:modified xsi:type="dcterms:W3CDTF">2020-09-14T00:55:00Z</dcterms:modified>
</cp:coreProperties>
</file>