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3" w:rsidRDefault="005D25F3" w:rsidP="005D25F3">
      <w:pPr>
        <w:spacing w:line="600" w:lineRule="exact"/>
        <w:ind w:firstLineChars="200" w:firstLine="880"/>
        <w:jc w:val="center"/>
        <w:rPr>
          <w:rFonts w:ascii="黑体" w:eastAsia="黑体" w:hAnsi="黑体" w:cs="Tahoma"/>
          <w:color w:val="333333"/>
          <w:kern w:val="0"/>
          <w:sz w:val="44"/>
          <w:szCs w:val="44"/>
        </w:rPr>
      </w:pPr>
      <w:r w:rsidRPr="00E57E09">
        <w:rPr>
          <w:rFonts w:ascii="黑体" w:eastAsia="黑体" w:hAnsi="黑体" w:cs="Tahoma"/>
          <w:color w:val="333333"/>
          <w:kern w:val="0"/>
          <w:sz w:val="44"/>
          <w:szCs w:val="44"/>
        </w:rPr>
        <w:t>关于</w:t>
      </w:r>
      <w:r>
        <w:rPr>
          <w:rFonts w:ascii="黑体" w:eastAsia="黑体" w:hAnsi="黑体" w:cs="Tahoma" w:hint="eastAsia"/>
          <w:color w:val="333333"/>
          <w:kern w:val="0"/>
          <w:sz w:val="44"/>
          <w:szCs w:val="44"/>
        </w:rPr>
        <w:t>2019-2020学年第一学期</w:t>
      </w:r>
    </w:p>
    <w:p w:rsidR="005D25F3" w:rsidRDefault="007E2AB8" w:rsidP="005D25F3">
      <w:pPr>
        <w:spacing w:line="600" w:lineRule="exact"/>
        <w:ind w:firstLineChars="200" w:firstLine="880"/>
        <w:jc w:val="center"/>
        <w:rPr>
          <w:rFonts w:asciiTheme="minorEastAsia" w:hAnsiTheme="minorEastAsia" w:cs="Tahoma"/>
          <w:color w:val="333333"/>
          <w:kern w:val="0"/>
          <w:sz w:val="30"/>
          <w:szCs w:val="30"/>
        </w:rPr>
      </w:pPr>
      <w:r>
        <w:rPr>
          <w:rFonts w:ascii="黑体" w:eastAsia="黑体" w:hAnsi="黑体" w:cs="Tahoma" w:hint="eastAsia"/>
          <w:color w:val="333333"/>
          <w:kern w:val="0"/>
          <w:sz w:val="44"/>
          <w:szCs w:val="44"/>
        </w:rPr>
        <w:t>普洱校区</w:t>
      </w:r>
      <w:r w:rsidRPr="007E2AB8">
        <w:rPr>
          <w:rFonts w:ascii="黑体" w:eastAsia="黑体" w:hAnsi="黑体" w:cs="Tahoma" w:hint="eastAsia"/>
          <w:color w:val="333333"/>
          <w:kern w:val="0"/>
          <w:sz w:val="44"/>
          <w:szCs w:val="44"/>
        </w:rPr>
        <w:t>专业导论课安排调整的通知</w:t>
      </w:r>
    </w:p>
    <w:p w:rsidR="00627AA6" w:rsidRDefault="00627AA6" w:rsidP="005D25F3">
      <w:pPr>
        <w:spacing w:line="600" w:lineRule="exact"/>
        <w:ind w:firstLineChars="200" w:firstLine="560"/>
        <w:jc w:val="center"/>
        <w:rPr>
          <w:rFonts w:ascii="仿宋" w:eastAsia="仿宋" w:hAnsi="仿宋" w:cs="Tahoma" w:hint="eastAsia"/>
          <w:color w:val="333333"/>
          <w:kern w:val="0"/>
          <w:sz w:val="28"/>
          <w:szCs w:val="28"/>
        </w:rPr>
      </w:pPr>
    </w:p>
    <w:p w:rsidR="005D25F3" w:rsidRPr="00F273C6" w:rsidRDefault="005D25F3" w:rsidP="005D25F3">
      <w:pPr>
        <w:spacing w:line="600" w:lineRule="exact"/>
        <w:ind w:firstLineChars="200" w:firstLine="560"/>
        <w:jc w:val="center"/>
        <w:rPr>
          <w:rFonts w:ascii="仿宋" w:eastAsia="仿宋" w:hAnsi="仿宋" w:cs="Tahoma"/>
          <w:color w:val="333333"/>
          <w:kern w:val="0"/>
          <w:sz w:val="28"/>
          <w:szCs w:val="28"/>
        </w:rPr>
      </w:pPr>
      <w:proofErr w:type="gramStart"/>
      <w:r w:rsidRPr="00F273C6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教通</w:t>
      </w:r>
      <w:proofErr w:type="gramEnd"/>
      <w:r w:rsidRPr="00F273C6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 xml:space="preserve"> [2019]</w:t>
      </w:r>
      <w:r w:rsidR="00627AA6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68</w:t>
      </w:r>
      <w:r w:rsidRPr="00F273C6">
        <w:rPr>
          <w:rFonts w:ascii="仿宋" w:eastAsia="仿宋" w:hAnsi="仿宋" w:cs="Tahoma" w:hint="eastAsia"/>
          <w:color w:val="333333"/>
          <w:kern w:val="0"/>
          <w:sz w:val="28"/>
          <w:szCs w:val="28"/>
        </w:rPr>
        <w:t>号</w:t>
      </w:r>
    </w:p>
    <w:p w:rsidR="00627AA6" w:rsidRDefault="00627AA6" w:rsidP="005D25F3">
      <w:pPr>
        <w:widowControl/>
        <w:spacing w:line="555" w:lineRule="exact"/>
        <w:jc w:val="left"/>
        <w:rPr>
          <w:rFonts w:ascii="仿宋" w:eastAsia="仿宋" w:hAnsi="仿宋" w:cs="宋体" w:hint="eastAsia"/>
          <w:color w:val="5A5959"/>
          <w:kern w:val="0"/>
          <w:sz w:val="28"/>
          <w:szCs w:val="28"/>
        </w:rPr>
      </w:pPr>
    </w:p>
    <w:p w:rsidR="005D25F3" w:rsidRPr="00627AA6" w:rsidRDefault="006154D5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计划到普洱校区开设专业导论课的</w:t>
      </w:r>
      <w:r w:rsidR="005D25F3" w:rsidRPr="00627AA6">
        <w:rPr>
          <w:rFonts w:ascii="仿宋" w:eastAsia="仿宋" w:hAnsi="仿宋" w:hint="eastAsia"/>
          <w:sz w:val="30"/>
          <w:szCs w:val="30"/>
        </w:rPr>
        <w:t>各学院：</w:t>
      </w:r>
    </w:p>
    <w:p w:rsidR="005D25F3" w:rsidRPr="00627AA6" w:rsidRDefault="00AF4C8C" w:rsidP="00627A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根据之前各学院报送的专业导论课安排计划，教务处已将2019-2020学年第一学期在普洱校区开设的专业导论预排完毕，并根据预</w:t>
      </w:r>
      <w:proofErr w:type="gramStart"/>
      <w:r w:rsidRPr="00627AA6">
        <w:rPr>
          <w:rFonts w:ascii="仿宋" w:eastAsia="仿宋" w:hAnsi="仿宋" w:hint="eastAsia"/>
          <w:sz w:val="30"/>
          <w:szCs w:val="30"/>
        </w:rPr>
        <w:t>排结果</w:t>
      </w:r>
      <w:proofErr w:type="gramEnd"/>
      <w:r w:rsidRPr="00627AA6">
        <w:rPr>
          <w:rFonts w:ascii="仿宋" w:eastAsia="仿宋" w:hAnsi="仿宋" w:hint="eastAsia"/>
          <w:sz w:val="30"/>
          <w:szCs w:val="30"/>
        </w:rPr>
        <w:t>收集了学生的选课需求（详见附件1），但综合考虑普洱校区学生的选课需求以及</w:t>
      </w:r>
      <w:r w:rsidR="006154D5" w:rsidRPr="00627AA6">
        <w:rPr>
          <w:rFonts w:ascii="仿宋" w:eastAsia="仿宋" w:hAnsi="仿宋" w:hint="eastAsia"/>
          <w:sz w:val="30"/>
          <w:szCs w:val="30"/>
        </w:rPr>
        <w:t>各种实际</w:t>
      </w:r>
      <w:r w:rsidRPr="00627AA6">
        <w:rPr>
          <w:rFonts w:ascii="仿宋" w:eastAsia="仿宋" w:hAnsi="仿宋" w:hint="eastAsia"/>
          <w:sz w:val="30"/>
          <w:szCs w:val="30"/>
        </w:rPr>
        <w:t>因素，现请相关开课学院</w:t>
      </w:r>
      <w:r w:rsidR="00046DE7" w:rsidRPr="00627AA6">
        <w:rPr>
          <w:rFonts w:ascii="仿宋" w:eastAsia="仿宋" w:hAnsi="仿宋" w:hint="eastAsia"/>
          <w:sz w:val="30"/>
          <w:szCs w:val="30"/>
        </w:rPr>
        <w:t>可以</w:t>
      </w:r>
      <w:r w:rsidRPr="00627AA6">
        <w:rPr>
          <w:rFonts w:ascii="仿宋" w:eastAsia="仿宋" w:hAnsi="仿宋" w:hint="eastAsia"/>
          <w:sz w:val="30"/>
          <w:szCs w:val="30"/>
        </w:rPr>
        <w:t>根据各自实际情况进行有限调整，具体要求如下：</w:t>
      </w:r>
    </w:p>
    <w:p w:rsidR="00AF4C8C" w:rsidRPr="00627AA6" w:rsidRDefault="00AF4C8C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一、</w:t>
      </w:r>
      <w:r w:rsidR="006154D5" w:rsidRPr="00627AA6">
        <w:rPr>
          <w:rFonts w:ascii="仿宋" w:eastAsia="仿宋" w:hAnsi="仿宋" w:hint="eastAsia"/>
          <w:sz w:val="30"/>
          <w:szCs w:val="30"/>
        </w:rPr>
        <w:t>专业导论课可以调整为“专业主题日”的形式，集中一天完成规定8个学时的</w:t>
      </w:r>
      <w:r w:rsidR="00161A6F" w:rsidRPr="00627AA6">
        <w:rPr>
          <w:rFonts w:ascii="仿宋" w:eastAsia="仿宋" w:hAnsi="仿宋" w:hint="eastAsia"/>
          <w:sz w:val="30"/>
          <w:szCs w:val="30"/>
        </w:rPr>
        <w:t>课堂</w:t>
      </w:r>
      <w:r w:rsidR="006154D5" w:rsidRPr="00627AA6">
        <w:rPr>
          <w:rFonts w:ascii="仿宋" w:eastAsia="仿宋" w:hAnsi="仿宋" w:hint="eastAsia"/>
          <w:sz w:val="30"/>
          <w:szCs w:val="30"/>
        </w:rPr>
        <w:t>教学内容</w:t>
      </w:r>
      <w:r w:rsidR="00161A6F" w:rsidRPr="00627AA6">
        <w:rPr>
          <w:rFonts w:ascii="仿宋" w:eastAsia="仿宋" w:hAnsi="仿宋" w:hint="eastAsia"/>
          <w:sz w:val="30"/>
          <w:szCs w:val="30"/>
        </w:rPr>
        <w:t>（如有课外自主学习</w:t>
      </w:r>
      <w:r w:rsidR="00730225" w:rsidRPr="00627AA6">
        <w:rPr>
          <w:rFonts w:ascii="仿宋" w:eastAsia="仿宋" w:hAnsi="仿宋" w:hint="eastAsia"/>
          <w:sz w:val="30"/>
          <w:szCs w:val="30"/>
        </w:rPr>
        <w:t>自行</w:t>
      </w:r>
      <w:r w:rsidR="00161A6F" w:rsidRPr="00627AA6">
        <w:rPr>
          <w:rFonts w:ascii="仿宋" w:eastAsia="仿宋" w:hAnsi="仿宋" w:hint="eastAsia"/>
          <w:sz w:val="30"/>
          <w:szCs w:val="30"/>
        </w:rPr>
        <w:t>安排）</w:t>
      </w:r>
      <w:r w:rsidR="006154D5" w:rsidRPr="00627AA6">
        <w:rPr>
          <w:rFonts w:ascii="仿宋" w:eastAsia="仿宋" w:hAnsi="仿宋" w:hint="eastAsia"/>
          <w:sz w:val="30"/>
          <w:szCs w:val="30"/>
        </w:rPr>
        <w:t>。</w:t>
      </w:r>
    </w:p>
    <w:p w:rsidR="006154D5" w:rsidRPr="00627AA6" w:rsidRDefault="006154D5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二、</w:t>
      </w:r>
      <w:r w:rsidR="00655708" w:rsidRPr="00627AA6">
        <w:rPr>
          <w:rFonts w:ascii="仿宋" w:eastAsia="仿宋" w:hAnsi="仿宋" w:hint="eastAsia"/>
          <w:sz w:val="30"/>
          <w:szCs w:val="30"/>
        </w:rPr>
        <w:t>综合考虑</w:t>
      </w:r>
      <w:r w:rsidR="00161A6F" w:rsidRPr="00627AA6">
        <w:rPr>
          <w:rFonts w:ascii="仿宋" w:eastAsia="仿宋" w:hAnsi="仿宋" w:hint="eastAsia"/>
          <w:sz w:val="30"/>
          <w:szCs w:val="30"/>
        </w:rPr>
        <w:t>学生选课需求</w:t>
      </w:r>
      <w:r w:rsidR="00655708" w:rsidRPr="00627AA6">
        <w:rPr>
          <w:rFonts w:ascii="仿宋" w:eastAsia="仿宋" w:hAnsi="仿宋" w:hint="eastAsia"/>
          <w:sz w:val="30"/>
          <w:szCs w:val="30"/>
        </w:rPr>
        <w:t>与</w:t>
      </w:r>
      <w:r w:rsidR="00161A6F" w:rsidRPr="00627AA6">
        <w:rPr>
          <w:rFonts w:ascii="仿宋" w:eastAsia="仿宋" w:hAnsi="仿宋" w:hint="eastAsia"/>
          <w:sz w:val="30"/>
          <w:szCs w:val="30"/>
        </w:rPr>
        <w:t>场地条件，每个教学</w:t>
      </w:r>
      <w:proofErr w:type="gramStart"/>
      <w:r w:rsidR="00161A6F" w:rsidRPr="00627AA6">
        <w:rPr>
          <w:rFonts w:ascii="仿宋" w:eastAsia="仿宋" w:hAnsi="仿宋" w:hint="eastAsia"/>
          <w:sz w:val="30"/>
          <w:szCs w:val="30"/>
        </w:rPr>
        <w:t>班人数</w:t>
      </w:r>
      <w:proofErr w:type="gramEnd"/>
      <w:r w:rsidR="00A553E2" w:rsidRPr="00627AA6">
        <w:rPr>
          <w:rFonts w:ascii="仿宋" w:eastAsia="仿宋" w:hAnsi="仿宋" w:hint="eastAsia"/>
          <w:sz w:val="30"/>
          <w:szCs w:val="30"/>
        </w:rPr>
        <w:t>原则上</w:t>
      </w:r>
      <w:r w:rsidR="00161A6F" w:rsidRPr="00627AA6">
        <w:rPr>
          <w:rFonts w:ascii="仿宋" w:eastAsia="仿宋" w:hAnsi="仿宋" w:hint="eastAsia"/>
          <w:sz w:val="30"/>
          <w:szCs w:val="30"/>
        </w:rPr>
        <w:t>不超过2</w:t>
      </w:r>
      <w:r w:rsidR="00931F8E" w:rsidRPr="00627AA6">
        <w:rPr>
          <w:rFonts w:ascii="仿宋" w:eastAsia="仿宋" w:hAnsi="仿宋" w:hint="eastAsia"/>
          <w:sz w:val="30"/>
          <w:szCs w:val="30"/>
        </w:rPr>
        <w:t>2</w:t>
      </w:r>
      <w:r w:rsidR="00161A6F" w:rsidRPr="00627AA6">
        <w:rPr>
          <w:rFonts w:ascii="仿宋" w:eastAsia="仿宋" w:hAnsi="仿宋" w:hint="eastAsia"/>
          <w:sz w:val="30"/>
          <w:szCs w:val="30"/>
        </w:rPr>
        <w:t>0人。安排两个以上教学班的，每个教学班的“专业主题日”可以安排在不同天，也可以同一天（不同主讲教师）</w:t>
      </w:r>
    </w:p>
    <w:p w:rsidR="00EC3322" w:rsidRPr="00627AA6" w:rsidRDefault="00161A6F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三、考虑到学生空余时间问题，“专业主题日”</w:t>
      </w:r>
      <w:r w:rsidR="0061058C" w:rsidRPr="00627AA6">
        <w:rPr>
          <w:rFonts w:ascii="仿宋" w:eastAsia="仿宋" w:hAnsi="仿宋" w:hint="eastAsia"/>
          <w:sz w:val="30"/>
          <w:szCs w:val="30"/>
        </w:rPr>
        <w:t>只能安排在周六或周日。各专业根据各自实际情况，可从第</w:t>
      </w:r>
      <w:r w:rsidR="009E5CAD" w:rsidRPr="00627AA6">
        <w:rPr>
          <w:rFonts w:ascii="仿宋" w:eastAsia="仿宋" w:hAnsi="仿宋" w:hint="eastAsia"/>
          <w:sz w:val="30"/>
          <w:szCs w:val="30"/>
        </w:rPr>
        <w:t>7</w:t>
      </w:r>
      <w:r w:rsidR="0061058C" w:rsidRPr="00627AA6">
        <w:rPr>
          <w:rFonts w:ascii="仿宋" w:eastAsia="仿宋" w:hAnsi="仿宋" w:hint="eastAsia"/>
          <w:sz w:val="30"/>
          <w:szCs w:val="30"/>
        </w:rPr>
        <w:t>到第15教学周任选一个周六或周日预排。因场地有限，且需要尽量</w:t>
      </w:r>
      <w:r w:rsidR="000F6AAD" w:rsidRPr="00627AA6">
        <w:rPr>
          <w:rFonts w:ascii="仿宋" w:eastAsia="仿宋" w:hAnsi="仿宋" w:hint="eastAsia"/>
          <w:sz w:val="30"/>
          <w:szCs w:val="30"/>
        </w:rPr>
        <w:t>满足学生选课需求</w:t>
      </w:r>
      <w:r w:rsidR="0061058C" w:rsidRPr="00627AA6">
        <w:rPr>
          <w:rFonts w:ascii="仿宋" w:eastAsia="仿宋" w:hAnsi="仿宋" w:hint="eastAsia"/>
          <w:sz w:val="30"/>
          <w:szCs w:val="30"/>
        </w:rPr>
        <w:t>，请各学院提交调整申请时，每个教学班</w:t>
      </w:r>
      <w:r w:rsidR="002916FE" w:rsidRPr="00627AA6">
        <w:rPr>
          <w:rFonts w:ascii="仿宋" w:eastAsia="仿宋" w:hAnsi="仿宋" w:hint="eastAsia"/>
          <w:sz w:val="30"/>
          <w:szCs w:val="30"/>
        </w:rPr>
        <w:t>尽量多选几个</w:t>
      </w:r>
      <w:r w:rsidR="0061058C" w:rsidRPr="00627AA6">
        <w:rPr>
          <w:rFonts w:ascii="仿宋" w:eastAsia="仿宋" w:hAnsi="仿宋" w:hint="eastAsia"/>
          <w:sz w:val="30"/>
          <w:szCs w:val="30"/>
        </w:rPr>
        <w:t>可排时间</w:t>
      </w:r>
      <w:r w:rsidR="002916FE" w:rsidRPr="00627AA6">
        <w:rPr>
          <w:rFonts w:ascii="仿宋" w:eastAsia="仿宋" w:hAnsi="仿宋" w:hint="eastAsia"/>
          <w:sz w:val="30"/>
          <w:szCs w:val="30"/>
        </w:rPr>
        <w:t>（段）</w:t>
      </w:r>
      <w:r w:rsidR="0061058C" w:rsidRPr="00627AA6">
        <w:rPr>
          <w:rFonts w:ascii="仿宋" w:eastAsia="仿宋" w:hAnsi="仿宋" w:hint="eastAsia"/>
          <w:sz w:val="30"/>
          <w:szCs w:val="30"/>
        </w:rPr>
        <w:t>，以便教务处进行</w:t>
      </w:r>
      <w:r w:rsidR="00B9073C" w:rsidRPr="00627AA6">
        <w:rPr>
          <w:rFonts w:ascii="仿宋" w:eastAsia="仿宋" w:hAnsi="仿宋" w:hint="eastAsia"/>
          <w:sz w:val="30"/>
          <w:szCs w:val="30"/>
        </w:rPr>
        <w:t>统筹</w:t>
      </w:r>
      <w:r w:rsidR="0061058C" w:rsidRPr="00627AA6">
        <w:rPr>
          <w:rFonts w:ascii="仿宋" w:eastAsia="仿宋" w:hAnsi="仿宋" w:hint="eastAsia"/>
          <w:sz w:val="30"/>
          <w:szCs w:val="30"/>
        </w:rPr>
        <w:t>协调。</w:t>
      </w:r>
    </w:p>
    <w:p w:rsidR="0061058C" w:rsidRPr="00627AA6" w:rsidRDefault="0061058C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四、</w:t>
      </w:r>
      <w:r w:rsidR="00D92DF8" w:rsidRPr="00627AA6">
        <w:rPr>
          <w:rFonts w:ascii="仿宋" w:eastAsia="仿宋" w:hAnsi="仿宋" w:hint="eastAsia"/>
          <w:sz w:val="30"/>
          <w:szCs w:val="30"/>
        </w:rPr>
        <w:t>请各相关学院于10月10日之前，按附件</w:t>
      </w:r>
      <w:r w:rsidR="009E5CAD" w:rsidRPr="00627AA6">
        <w:rPr>
          <w:rFonts w:ascii="仿宋" w:eastAsia="仿宋" w:hAnsi="仿宋" w:hint="eastAsia"/>
          <w:sz w:val="30"/>
          <w:szCs w:val="30"/>
        </w:rPr>
        <w:t>3</w:t>
      </w:r>
      <w:r w:rsidR="00D92DF8" w:rsidRPr="00627AA6">
        <w:rPr>
          <w:rFonts w:ascii="仿宋" w:eastAsia="仿宋" w:hAnsi="仿宋" w:hint="eastAsia"/>
          <w:sz w:val="30"/>
          <w:szCs w:val="30"/>
        </w:rPr>
        <w:t>格式，将调整申</w:t>
      </w:r>
      <w:r w:rsidR="00D92DF8" w:rsidRPr="00627AA6">
        <w:rPr>
          <w:rFonts w:ascii="仿宋" w:eastAsia="仿宋" w:hAnsi="仿宋" w:hint="eastAsia"/>
          <w:sz w:val="30"/>
          <w:szCs w:val="30"/>
        </w:rPr>
        <w:lastRenderedPageBreak/>
        <w:t>请签字盖章后交教务科，逾期则视为默认按</w:t>
      </w:r>
      <w:r w:rsidR="009E5CAD" w:rsidRPr="00627AA6">
        <w:rPr>
          <w:rFonts w:ascii="仿宋" w:eastAsia="仿宋" w:hAnsi="仿宋" w:hint="eastAsia"/>
          <w:sz w:val="30"/>
          <w:szCs w:val="30"/>
        </w:rPr>
        <w:t>附件2</w:t>
      </w:r>
      <w:r w:rsidR="00D92DF8" w:rsidRPr="00627AA6">
        <w:rPr>
          <w:rFonts w:ascii="仿宋" w:eastAsia="仿宋" w:hAnsi="仿宋" w:hint="eastAsia"/>
          <w:sz w:val="30"/>
          <w:szCs w:val="30"/>
        </w:rPr>
        <w:t>预排的方式实施。教务科将于10月12日之前将最终调整安排结果反馈到各学院。</w:t>
      </w:r>
    </w:p>
    <w:p w:rsidR="00C94E51" w:rsidRPr="00627AA6" w:rsidRDefault="00C94E51" w:rsidP="00627AA6">
      <w:pPr>
        <w:rPr>
          <w:rFonts w:ascii="仿宋" w:eastAsia="仿宋" w:hAnsi="仿宋"/>
          <w:sz w:val="30"/>
          <w:szCs w:val="30"/>
        </w:rPr>
      </w:pPr>
    </w:p>
    <w:p w:rsidR="0061058C" w:rsidRPr="00627AA6" w:rsidRDefault="009E5CAD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附件1：</w:t>
      </w:r>
      <w:bookmarkStart w:id="0" w:name="_Hlk20725089"/>
      <w:r w:rsidR="00FC432F" w:rsidRPr="00627AA6">
        <w:rPr>
          <w:rFonts w:ascii="仿宋" w:eastAsia="仿宋" w:hAnsi="仿宋" w:hint="eastAsia"/>
          <w:sz w:val="30"/>
          <w:szCs w:val="30"/>
        </w:rPr>
        <w:t>普洱校区学生预选专业导论</w:t>
      </w:r>
      <w:proofErr w:type="gramStart"/>
      <w:r w:rsidR="00FC432F" w:rsidRPr="00627AA6">
        <w:rPr>
          <w:rFonts w:ascii="仿宋" w:eastAsia="仿宋" w:hAnsi="仿宋" w:hint="eastAsia"/>
          <w:sz w:val="30"/>
          <w:szCs w:val="30"/>
        </w:rPr>
        <w:t>课需求</w:t>
      </w:r>
      <w:proofErr w:type="gramEnd"/>
      <w:r w:rsidR="00FC432F" w:rsidRPr="00627AA6">
        <w:rPr>
          <w:rFonts w:ascii="仿宋" w:eastAsia="仿宋" w:hAnsi="仿宋" w:hint="eastAsia"/>
          <w:sz w:val="30"/>
          <w:szCs w:val="30"/>
        </w:rPr>
        <w:t>统计表</w:t>
      </w:r>
      <w:bookmarkEnd w:id="0"/>
    </w:p>
    <w:p w:rsidR="00FC432F" w:rsidRPr="00627AA6" w:rsidRDefault="00FC432F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附件2：普洱校区专业</w:t>
      </w:r>
      <w:proofErr w:type="gramStart"/>
      <w:r w:rsidRPr="00627AA6">
        <w:rPr>
          <w:rFonts w:ascii="仿宋" w:eastAsia="仿宋" w:hAnsi="仿宋" w:hint="eastAsia"/>
          <w:sz w:val="30"/>
          <w:szCs w:val="30"/>
        </w:rPr>
        <w:t>导论课预排</w:t>
      </w:r>
      <w:proofErr w:type="gramEnd"/>
      <w:r w:rsidRPr="00627AA6">
        <w:rPr>
          <w:rFonts w:ascii="仿宋" w:eastAsia="仿宋" w:hAnsi="仿宋" w:hint="eastAsia"/>
          <w:sz w:val="30"/>
          <w:szCs w:val="30"/>
        </w:rPr>
        <w:t>课表</w:t>
      </w:r>
    </w:p>
    <w:p w:rsidR="00FC432F" w:rsidRPr="00627AA6" w:rsidRDefault="00FC432F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>附件3：普洱校区专业导论</w:t>
      </w:r>
      <w:proofErr w:type="gramStart"/>
      <w:r w:rsidRPr="00627AA6">
        <w:rPr>
          <w:rFonts w:ascii="仿宋" w:eastAsia="仿宋" w:hAnsi="仿宋" w:hint="eastAsia"/>
          <w:sz w:val="30"/>
          <w:szCs w:val="30"/>
        </w:rPr>
        <w:t>课调整</w:t>
      </w:r>
      <w:proofErr w:type="gramEnd"/>
      <w:r w:rsidRPr="00627AA6">
        <w:rPr>
          <w:rFonts w:ascii="仿宋" w:eastAsia="仿宋" w:hAnsi="仿宋" w:hint="eastAsia"/>
          <w:sz w:val="30"/>
          <w:szCs w:val="30"/>
        </w:rPr>
        <w:t>申请表</w:t>
      </w:r>
    </w:p>
    <w:p w:rsidR="009E5CAD" w:rsidRPr="00627AA6" w:rsidRDefault="009E5CAD" w:rsidP="00627AA6">
      <w:pPr>
        <w:rPr>
          <w:rFonts w:ascii="仿宋" w:eastAsia="仿宋" w:hAnsi="仿宋"/>
          <w:sz w:val="30"/>
          <w:szCs w:val="30"/>
        </w:rPr>
      </w:pPr>
    </w:p>
    <w:p w:rsidR="005D25F3" w:rsidRPr="00627AA6" w:rsidRDefault="005D25F3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 xml:space="preserve">                                      教 </w:t>
      </w:r>
      <w:proofErr w:type="gramStart"/>
      <w:r w:rsidRPr="00627AA6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627AA6">
        <w:rPr>
          <w:rFonts w:ascii="仿宋" w:eastAsia="仿宋" w:hAnsi="仿宋" w:hint="eastAsia"/>
          <w:sz w:val="30"/>
          <w:szCs w:val="30"/>
        </w:rPr>
        <w:t xml:space="preserve"> 处</w:t>
      </w:r>
    </w:p>
    <w:p w:rsidR="00FC432F" w:rsidRPr="00627AA6" w:rsidRDefault="005D25F3" w:rsidP="00627AA6">
      <w:pPr>
        <w:rPr>
          <w:rFonts w:ascii="仿宋" w:eastAsia="仿宋" w:hAnsi="仿宋"/>
          <w:sz w:val="30"/>
          <w:szCs w:val="30"/>
        </w:rPr>
      </w:pPr>
      <w:r w:rsidRPr="00627AA6">
        <w:rPr>
          <w:rFonts w:ascii="仿宋" w:eastAsia="仿宋" w:hAnsi="仿宋" w:hint="eastAsia"/>
          <w:sz w:val="30"/>
          <w:szCs w:val="30"/>
        </w:rPr>
        <w:t xml:space="preserve">                                  </w:t>
      </w:r>
      <w:r w:rsidR="00AF4C8C" w:rsidRPr="00627AA6">
        <w:rPr>
          <w:rFonts w:ascii="仿宋" w:eastAsia="仿宋" w:hAnsi="仿宋" w:hint="eastAsia"/>
          <w:sz w:val="30"/>
          <w:szCs w:val="30"/>
        </w:rPr>
        <w:t>二〇一九年九</w:t>
      </w:r>
      <w:r w:rsidRPr="00627AA6">
        <w:rPr>
          <w:rFonts w:ascii="仿宋" w:eastAsia="仿宋" w:hAnsi="仿宋" w:hint="eastAsia"/>
          <w:sz w:val="30"/>
          <w:szCs w:val="30"/>
        </w:rPr>
        <w:t>月</w:t>
      </w:r>
      <w:r w:rsidR="00AF4C8C" w:rsidRPr="00627AA6">
        <w:rPr>
          <w:rFonts w:ascii="仿宋" w:eastAsia="仿宋" w:hAnsi="仿宋" w:hint="eastAsia"/>
          <w:sz w:val="30"/>
          <w:szCs w:val="30"/>
        </w:rPr>
        <w:t>三十</w:t>
      </w:r>
      <w:r w:rsidRPr="00627AA6">
        <w:rPr>
          <w:rFonts w:ascii="仿宋" w:eastAsia="仿宋" w:hAnsi="仿宋" w:hint="eastAsia"/>
          <w:sz w:val="30"/>
          <w:szCs w:val="30"/>
        </w:rPr>
        <w:t>日</w:t>
      </w:r>
    </w:p>
    <w:p w:rsidR="002B14B0" w:rsidRDefault="002B14B0"/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627AA6" w:rsidRDefault="00627AA6">
      <w:pPr>
        <w:rPr>
          <w:rFonts w:hint="eastAsia"/>
        </w:rPr>
      </w:pPr>
    </w:p>
    <w:p w:rsidR="00FC432F" w:rsidRDefault="00FC432F">
      <w:bookmarkStart w:id="1" w:name="_GoBack"/>
      <w:bookmarkEnd w:id="1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FC432F">
        <w:rPr>
          <w:rFonts w:hint="eastAsia"/>
        </w:rPr>
        <w:t>普洱校区学生预选专业导论课需求统计表</w:t>
      </w:r>
    </w:p>
    <w:p w:rsidR="00FC432F" w:rsidRDefault="00FC432F"/>
    <w:tbl>
      <w:tblPr>
        <w:tblW w:w="7920" w:type="dxa"/>
        <w:tblInd w:w="113" w:type="dxa"/>
        <w:tblLook w:val="04A0" w:firstRow="1" w:lastRow="0" w:firstColumn="1" w:lastColumn="0" w:noHBand="0" w:noVBand="1"/>
      </w:tblPr>
      <w:tblGrid>
        <w:gridCol w:w="1080"/>
        <w:gridCol w:w="3026"/>
        <w:gridCol w:w="1559"/>
        <w:gridCol w:w="1175"/>
        <w:gridCol w:w="1080"/>
      </w:tblGrid>
      <w:tr w:rsidR="00FC432F" w:rsidRPr="00FC432F" w:rsidTr="00B864A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本专业</w:t>
            </w:r>
            <w:r w:rsidR="00E1214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非本专业</w:t>
            </w:r>
            <w:r w:rsidR="00A356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</w:t>
            </w:r>
            <w:r w:rsidR="00B864A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自选</w:t>
            </w:r>
            <w:r w:rsidR="00A356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茶学院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茶学专业导论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136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草业科学专业导论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21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动物科学专业导论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145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蜂学专业</w:t>
            </w:r>
            <w:proofErr w:type="gramEnd"/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水产养殖学专业导论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动医院</w:t>
            </w:r>
            <w:proofErr w:type="gramEnd"/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动物医学专业导论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B864A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451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化学生物学专业导论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39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应用化学专业导论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121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72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生物技术专业导论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90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中草药栽培与鉴定专业导论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67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中药资源与开发专业导论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45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种子科学与工程专业导论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51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粮食工程专业导论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19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葡萄与葡萄酒工程专业导论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60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食品科学与工程专业导论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61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食品质量与安全专业导论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68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烟草学院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香料香精技术与工程专业导论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33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lastRenderedPageBreak/>
              <w:t>烟草学院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烟草专业导论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185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园林专业导论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38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园艺专业导论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71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植保学院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植物保护专业导论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243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环境工程专业导论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74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环境科学专业导论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63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农业资源与环境专业导论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56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生态学专业导论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39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自然地理与资源环境专业导论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城乡规划专业导论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122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给排水科学与工程专业导论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104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工程管理专业导论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125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工程造价专业导论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127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建筑环境与能源应用工程专业导论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58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建筑学专业导论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130</w:t>
            </w:r>
          </w:p>
        </w:tc>
      </w:tr>
      <w:tr w:rsidR="00FC432F" w:rsidRPr="00FC432F" w:rsidTr="00B864A7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建工学院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农业建筑环境与能源工程专业导论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107</w:t>
            </w:r>
          </w:p>
        </w:tc>
      </w:tr>
      <w:tr w:rsidR="00FC432F" w:rsidRPr="00FC432F" w:rsidTr="00B864A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="00B864A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2F" w:rsidRPr="00FC432F" w:rsidRDefault="00FC432F" w:rsidP="00FC43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FC432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</w:t>
            </w:r>
            <w:r w:rsidR="00B864A7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</w:tr>
    </w:tbl>
    <w:p w:rsidR="00FC432F" w:rsidRDefault="00D07719">
      <w:r>
        <w:rPr>
          <w:rFonts w:hint="eastAsia"/>
        </w:rPr>
        <w:t>注：该统计截止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日下午</w:t>
      </w:r>
      <w:r>
        <w:rPr>
          <w:rFonts w:hint="eastAsia"/>
        </w:rPr>
        <w:t>1</w:t>
      </w:r>
      <w:r>
        <w:t>8:00</w:t>
      </w:r>
      <w:r>
        <w:rPr>
          <w:rFonts w:hint="eastAsia"/>
        </w:rPr>
        <w:t>，人数可能还会有变化</w:t>
      </w:r>
    </w:p>
    <w:p w:rsidR="00FC432F" w:rsidRDefault="00FC432F"/>
    <w:p w:rsidR="00FC432F" w:rsidRDefault="00FC432F"/>
    <w:p w:rsidR="00FC432F" w:rsidRDefault="00A73E5F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1617A3" w:rsidRPr="001617A3">
        <w:rPr>
          <w:rFonts w:hint="eastAsia"/>
        </w:rPr>
        <w:t>普洱校区专业</w:t>
      </w:r>
      <w:proofErr w:type="gramStart"/>
      <w:r w:rsidR="001617A3" w:rsidRPr="001617A3">
        <w:rPr>
          <w:rFonts w:hint="eastAsia"/>
        </w:rPr>
        <w:t>导论课预排</w:t>
      </w:r>
      <w:proofErr w:type="gramEnd"/>
      <w:r w:rsidR="001617A3" w:rsidRPr="001617A3">
        <w:rPr>
          <w:rFonts w:hint="eastAsia"/>
        </w:rPr>
        <w:t>课表</w:t>
      </w:r>
    </w:p>
    <w:p w:rsidR="00FC432F" w:rsidRDefault="00FC432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3"/>
        <w:gridCol w:w="1642"/>
        <w:gridCol w:w="1417"/>
        <w:gridCol w:w="851"/>
        <w:gridCol w:w="2049"/>
        <w:gridCol w:w="1970"/>
      </w:tblGrid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 w:rsidP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开课学院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优选专业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起止周</w:t>
            </w:r>
            <w:proofErr w:type="gramEnd"/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时间地点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主讲教师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茶学院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茶学专业导论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茶学一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6-7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李家华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茶学</w:t>
            </w:r>
            <w:r w:rsidRPr="00A73E5F">
              <w:rPr>
                <w:rFonts w:hint="eastAsia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lastRenderedPageBreak/>
              <w:t>茶学专业导论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茶学二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普洱学生</w:t>
            </w:r>
            <w:r w:rsidRPr="00A73E5F">
              <w:rPr>
                <w:rFonts w:hint="eastAsia"/>
                <w:sz w:val="18"/>
                <w:szCs w:val="18"/>
              </w:rPr>
              <w:lastRenderedPageBreak/>
              <w:t>活动中心</w:t>
            </w:r>
            <w:r w:rsidRPr="00A73E5F">
              <w:rPr>
                <w:rFonts w:hint="eastAsia"/>
                <w:sz w:val="18"/>
                <w:szCs w:val="18"/>
              </w:rPr>
              <w:t>3-03;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lastRenderedPageBreak/>
              <w:t>李家华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lastRenderedPageBreak/>
              <w:t>动科院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草业科学专业导论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草学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周一</w:t>
            </w:r>
            <w:r w:rsidRPr="00A73E5F">
              <w:rPr>
                <w:rFonts w:hint="eastAsia"/>
                <w:sz w:val="18"/>
                <w:szCs w:val="18"/>
              </w:rPr>
              <w:t>3-4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动科院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动物科学专业导论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动科三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动科四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动科院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动物科学专业导论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动科一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动科二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动科院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蜂学专业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蜂学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周一</w:t>
            </w:r>
            <w:r w:rsidRPr="00A73E5F">
              <w:rPr>
                <w:rFonts w:hint="eastAsia"/>
                <w:sz w:val="18"/>
                <w:szCs w:val="18"/>
              </w:rPr>
              <w:t>3-4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董坤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匡海鸥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张炫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周丹银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动科院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水产养殖学专业导论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水产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普洱学生活动中心</w:t>
            </w:r>
            <w:r w:rsidRPr="00A73E5F">
              <w:rPr>
                <w:rFonts w:hint="eastAsia"/>
                <w:sz w:val="18"/>
                <w:szCs w:val="18"/>
              </w:rPr>
              <w:t>2-01;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严晖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胡青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贾丹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武祥伟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动医院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动物医学专业导论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医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一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魏红江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杨亮宇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尹革芬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段纲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动医院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动物医学专业导论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医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二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魏红江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杨亮宇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尹革芬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段纲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动医院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动物医学专业导论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医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魏红江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杨亮宇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尹革芬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段纲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动医院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动物医学专业导论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1</w:t>
            </w:r>
            <w:r w:rsidRPr="00A73E5F">
              <w:rPr>
                <w:rFonts w:hint="eastAsia"/>
                <w:sz w:val="18"/>
                <w:szCs w:val="18"/>
              </w:rPr>
              <w:t>号教学楼</w:t>
            </w:r>
            <w:r w:rsidRPr="00A73E5F">
              <w:rPr>
                <w:rFonts w:hint="eastAsia"/>
                <w:sz w:val="18"/>
                <w:szCs w:val="18"/>
              </w:rPr>
              <w:t>3-01;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魏红江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杨亮宇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尹革芬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段纲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动医院</w:t>
            </w:r>
            <w:proofErr w:type="gramEnd"/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动物医学专业导论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魏红江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杨亮宇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尹革芬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段纲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城乡规划专业导论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1</w:t>
            </w:r>
            <w:r w:rsidRPr="00A73E5F">
              <w:rPr>
                <w:rFonts w:hint="eastAsia"/>
                <w:sz w:val="18"/>
                <w:szCs w:val="18"/>
              </w:rPr>
              <w:t>号教学楼</w:t>
            </w:r>
            <w:r w:rsidRPr="00A73E5F">
              <w:rPr>
                <w:rFonts w:hint="eastAsia"/>
                <w:sz w:val="18"/>
                <w:szCs w:val="18"/>
              </w:rPr>
              <w:t>4-01;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张艳萍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给排水科学与工程专业导论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1</w:t>
            </w:r>
            <w:r w:rsidRPr="00A73E5F">
              <w:rPr>
                <w:rFonts w:hint="eastAsia"/>
                <w:sz w:val="18"/>
                <w:szCs w:val="18"/>
              </w:rPr>
              <w:t>号教学楼</w:t>
            </w:r>
            <w:r w:rsidRPr="00A73E5F">
              <w:rPr>
                <w:rFonts w:hint="eastAsia"/>
                <w:sz w:val="18"/>
                <w:szCs w:val="18"/>
              </w:rPr>
              <w:t>5-01;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李靖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工程管理专业导论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1</w:t>
            </w:r>
            <w:r w:rsidRPr="00A73E5F">
              <w:rPr>
                <w:rFonts w:hint="eastAsia"/>
                <w:sz w:val="18"/>
                <w:szCs w:val="18"/>
              </w:rPr>
              <w:t>号教学楼</w:t>
            </w:r>
            <w:r w:rsidRPr="00A73E5F">
              <w:rPr>
                <w:rFonts w:hint="eastAsia"/>
                <w:sz w:val="18"/>
                <w:szCs w:val="18"/>
              </w:rPr>
              <w:t>5-01;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王艳伟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工程造价专业导论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李云春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建筑环境与能源应用工程专业导论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6-7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李艳琼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建筑学专业导论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普洱学生活动中心</w:t>
            </w:r>
            <w:r w:rsidRPr="00A73E5F">
              <w:rPr>
                <w:rFonts w:hint="eastAsia"/>
                <w:sz w:val="18"/>
                <w:szCs w:val="18"/>
              </w:rPr>
              <w:t>3-03;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李显秋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建工学院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农业建筑环境与能源工程专业导论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1</w:t>
            </w:r>
            <w:r w:rsidRPr="00A73E5F">
              <w:rPr>
                <w:rFonts w:hint="eastAsia"/>
                <w:sz w:val="18"/>
                <w:szCs w:val="18"/>
              </w:rPr>
              <w:t>号教学楼</w:t>
            </w:r>
            <w:r w:rsidRPr="00A73E5F">
              <w:rPr>
                <w:rFonts w:hint="eastAsia"/>
                <w:sz w:val="18"/>
                <w:szCs w:val="18"/>
              </w:rPr>
              <w:t>5-01;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倪金卫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化学生物学专业导论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生化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王宣军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袁文娟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字成庭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吴晓云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理学院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应用化学专业导论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应化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普洱学生活动中心</w:t>
            </w:r>
            <w:r w:rsidRPr="00A73E5F">
              <w:rPr>
                <w:rFonts w:hint="eastAsia"/>
                <w:sz w:val="18"/>
                <w:szCs w:val="18"/>
              </w:rPr>
              <w:t>2-04;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周红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邓维萍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李崧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农学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李富生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郭华春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安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曈昕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杨志清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龙华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农学</w:t>
            </w:r>
            <w:r w:rsidRPr="00A73E5F">
              <w:rPr>
                <w:rFonts w:hint="eastAsia"/>
                <w:sz w:val="18"/>
                <w:szCs w:val="18"/>
              </w:rPr>
              <w:lastRenderedPageBreak/>
              <w:t>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lastRenderedPageBreak/>
              <w:t>生物技术专业导</w:t>
            </w:r>
            <w:r w:rsidRPr="00A73E5F">
              <w:rPr>
                <w:rFonts w:hint="eastAsia"/>
                <w:sz w:val="18"/>
                <w:szCs w:val="18"/>
              </w:rPr>
              <w:lastRenderedPageBreak/>
              <w:t>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lastRenderedPageBreak/>
              <w:t>生物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周一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</w:t>
            </w:r>
            <w:r w:rsidRPr="00A73E5F">
              <w:rPr>
                <w:rFonts w:hint="eastAsia"/>
                <w:sz w:val="18"/>
                <w:szCs w:val="18"/>
              </w:rPr>
              <w:lastRenderedPageBreak/>
              <w:t>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lastRenderedPageBreak/>
              <w:t>毛自朝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曾千春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林良</w:t>
            </w:r>
            <w:r w:rsidRPr="00A73E5F">
              <w:rPr>
                <w:rFonts w:hint="eastAsia"/>
                <w:sz w:val="18"/>
                <w:szCs w:val="18"/>
              </w:rPr>
              <w:lastRenderedPageBreak/>
              <w:t>斌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梁艳丽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刘正杰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杜晓翠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lastRenderedPageBreak/>
              <w:t>农学院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中草药栽培与鉴定专业导论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药鉴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3-4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杨芳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陈严平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梁艳丽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陈军文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中药资源与开发专业导论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中药开发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3-4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赵昶灵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种子科学与工程专业导论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种子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何丽萍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赵自仙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食品学院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粮食工程专业导论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粮食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6-7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王雪峰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食品学院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葡萄与葡萄酒工程专业导论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葡萄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3-4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2-05;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王淼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食品学院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食品科学与工程专业导论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食品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胡永金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食品学院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食品质量与安全专业导论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食质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李凌飞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烟草学院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香料香精技术与工程专业导论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香料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3-4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徐俊驹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烟草学院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烟草专业导论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烟草一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烟草二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烟草三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19</w:t>
            </w:r>
            <w:proofErr w:type="gramEnd"/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1</w:t>
            </w:r>
            <w:r w:rsidRPr="00A73E5F">
              <w:rPr>
                <w:rFonts w:hint="eastAsia"/>
                <w:sz w:val="18"/>
                <w:szCs w:val="18"/>
              </w:rPr>
              <w:t>号教学楼</w:t>
            </w:r>
            <w:r w:rsidRPr="00A73E5F">
              <w:rPr>
                <w:rFonts w:hint="eastAsia"/>
                <w:sz w:val="18"/>
                <w:szCs w:val="18"/>
              </w:rPr>
              <w:t>3-01;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杨焕文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园艺学院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园林专业导论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园林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周一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关文灵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园艺学院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园艺专业导论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园艺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1-2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洪明伟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朱映安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杨正安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邓明华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和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凤美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植保学院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植物保护专业导论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6-10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11-12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1</w:t>
            </w:r>
            <w:r w:rsidRPr="00A73E5F">
              <w:rPr>
                <w:rFonts w:hint="eastAsia"/>
                <w:sz w:val="18"/>
                <w:szCs w:val="18"/>
              </w:rPr>
              <w:t>号教学楼</w:t>
            </w:r>
            <w:r w:rsidRPr="00A73E5F">
              <w:rPr>
                <w:rFonts w:hint="eastAsia"/>
                <w:sz w:val="18"/>
                <w:szCs w:val="18"/>
              </w:rPr>
              <w:t>5-01;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朱有勇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朱书生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陈斌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叶敏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何月秋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李成云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资环学院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环境工程专业导论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环工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周四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普洱学生活动中心</w:t>
            </w:r>
            <w:r w:rsidRPr="00A73E5F">
              <w:rPr>
                <w:rFonts w:hint="eastAsia"/>
                <w:sz w:val="18"/>
                <w:szCs w:val="18"/>
              </w:rPr>
              <w:t>2-04;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陈建军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蒋明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资环学院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环境科学专业导论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环科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周二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祖艳群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王吉秀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资环学院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农业资源与环境专业导论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农资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6-7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2-03;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达布希拉图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徐智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赵正雄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肖靖秀</w:t>
            </w:r>
            <w:proofErr w:type="gramEnd"/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资环学院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生态学专业导论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生态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周三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proofErr w:type="gramStart"/>
            <w:r w:rsidRPr="00A73E5F">
              <w:rPr>
                <w:rFonts w:hint="eastAsia"/>
                <w:sz w:val="18"/>
                <w:szCs w:val="18"/>
              </w:rPr>
              <w:t>湛方栋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李元</w:t>
            </w:r>
          </w:p>
        </w:tc>
      </w:tr>
      <w:tr w:rsidR="00A73E5F" w:rsidRPr="00A73E5F" w:rsidTr="0068553A">
        <w:trPr>
          <w:trHeight w:val="285"/>
        </w:trPr>
        <w:tc>
          <w:tcPr>
            <w:tcW w:w="593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资环学院</w:t>
            </w:r>
          </w:p>
        </w:tc>
        <w:tc>
          <w:tcPr>
            <w:tcW w:w="1642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自然地理与资源环境专业导论</w:t>
            </w:r>
          </w:p>
        </w:tc>
        <w:tc>
          <w:tcPr>
            <w:tcW w:w="1417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地环</w:t>
            </w:r>
            <w:r w:rsidRPr="00A73E5F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11-15</w:t>
            </w:r>
          </w:p>
        </w:tc>
        <w:tc>
          <w:tcPr>
            <w:tcW w:w="2049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周五</w:t>
            </w:r>
            <w:r w:rsidRPr="00A73E5F">
              <w:rPr>
                <w:rFonts w:hint="eastAsia"/>
                <w:sz w:val="18"/>
                <w:szCs w:val="18"/>
              </w:rPr>
              <w:t>9-10</w:t>
            </w:r>
            <w:r w:rsidRPr="00A73E5F">
              <w:rPr>
                <w:rFonts w:hint="eastAsia"/>
                <w:sz w:val="18"/>
                <w:szCs w:val="18"/>
              </w:rPr>
              <w:t>节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普洱</w:t>
            </w:r>
            <w:r w:rsidRPr="00A73E5F">
              <w:rPr>
                <w:rFonts w:hint="eastAsia"/>
                <w:sz w:val="18"/>
                <w:szCs w:val="18"/>
              </w:rPr>
              <w:t>3</w:t>
            </w:r>
            <w:r w:rsidRPr="00A73E5F">
              <w:rPr>
                <w:rFonts w:hint="eastAsia"/>
                <w:sz w:val="18"/>
                <w:szCs w:val="18"/>
              </w:rPr>
              <w:t>号</w:t>
            </w:r>
            <w:proofErr w:type="gramStart"/>
            <w:r w:rsidRPr="00A73E5F">
              <w:rPr>
                <w:rFonts w:hint="eastAsia"/>
                <w:sz w:val="18"/>
                <w:szCs w:val="18"/>
              </w:rPr>
              <w:t>实训楼</w:t>
            </w:r>
            <w:proofErr w:type="gramEnd"/>
            <w:r w:rsidRPr="00A73E5F">
              <w:rPr>
                <w:rFonts w:hint="eastAsia"/>
                <w:sz w:val="18"/>
                <w:szCs w:val="18"/>
              </w:rPr>
              <w:t>1-02;</w:t>
            </w:r>
          </w:p>
        </w:tc>
        <w:tc>
          <w:tcPr>
            <w:tcW w:w="1970" w:type="dxa"/>
            <w:noWrap/>
            <w:hideMark/>
          </w:tcPr>
          <w:p w:rsidR="00A73E5F" w:rsidRPr="00A73E5F" w:rsidRDefault="00A73E5F">
            <w:pPr>
              <w:rPr>
                <w:sz w:val="18"/>
                <w:szCs w:val="18"/>
              </w:rPr>
            </w:pPr>
            <w:r w:rsidRPr="00A73E5F">
              <w:rPr>
                <w:rFonts w:hint="eastAsia"/>
                <w:sz w:val="18"/>
                <w:szCs w:val="18"/>
              </w:rPr>
              <w:t>夏运生</w:t>
            </w:r>
            <w:r w:rsidRPr="00A73E5F">
              <w:rPr>
                <w:rFonts w:hint="eastAsia"/>
                <w:sz w:val="18"/>
                <w:szCs w:val="18"/>
              </w:rPr>
              <w:t>,</w:t>
            </w:r>
            <w:r w:rsidRPr="00A73E5F">
              <w:rPr>
                <w:rFonts w:hint="eastAsia"/>
                <w:sz w:val="18"/>
                <w:szCs w:val="18"/>
              </w:rPr>
              <w:t>张丹</w:t>
            </w:r>
          </w:p>
        </w:tc>
      </w:tr>
    </w:tbl>
    <w:p w:rsidR="00902D75" w:rsidRDefault="00902D75"/>
    <w:p w:rsidR="00A73E5F" w:rsidRDefault="00902D75" w:rsidP="00902D75">
      <w:pPr>
        <w:widowControl/>
        <w:jc w:val="left"/>
      </w:pPr>
      <w:r w:rsidRPr="00902D75">
        <w:rPr>
          <w:rFonts w:hint="eastAsia"/>
        </w:rPr>
        <w:t>附件</w:t>
      </w:r>
      <w:r w:rsidRPr="00902D75">
        <w:rPr>
          <w:rFonts w:hint="eastAsia"/>
        </w:rPr>
        <w:t>3</w:t>
      </w:r>
      <w:r w:rsidRPr="00902D75">
        <w:rPr>
          <w:rFonts w:hint="eastAsia"/>
        </w:rPr>
        <w:t>：普洱校区专业导论</w:t>
      </w:r>
      <w:proofErr w:type="gramStart"/>
      <w:r w:rsidRPr="00902D75">
        <w:rPr>
          <w:rFonts w:hint="eastAsia"/>
        </w:rPr>
        <w:t>课调整</w:t>
      </w:r>
      <w:proofErr w:type="gramEnd"/>
      <w:r w:rsidRPr="00902D75">
        <w:rPr>
          <w:rFonts w:hint="eastAsia"/>
        </w:rPr>
        <w:t>申请表</w:t>
      </w:r>
    </w:p>
    <w:p w:rsidR="00A73E5F" w:rsidRDefault="00A73E5F"/>
    <w:p w:rsidR="00902D75" w:rsidRDefault="00902D75">
      <w:r>
        <w:rPr>
          <w:rFonts w:hint="eastAsia"/>
        </w:rPr>
        <w:t>课程名称：</w:t>
      </w:r>
      <w:r w:rsidR="00D07719" w:rsidRPr="005E2AA0">
        <w:rPr>
          <w:rFonts w:hint="eastAsia"/>
          <w:color w:val="A6A6A6" w:themeColor="background1" w:themeShade="A6"/>
        </w:rPr>
        <w:t>（例）</w:t>
      </w:r>
      <w:r w:rsidRPr="00902D75">
        <w:rPr>
          <w:rFonts w:ascii="等线" w:eastAsia="等线" w:hAnsi="等线" w:cs="宋体" w:hint="eastAsia"/>
          <w:color w:val="A6A6A6" w:themeColor="background1" w:themeShade="A6"/>
          <w:kern w:val="0"/>
          <w:sz w:val="18"/>
          <w:szCs w:val="18"/>
        </w:rPr>
        <w:t>动物医学专业</w:t>
      </w:r>
      <w:r>
        <w:rPr>
          <w:rFonts w:ascii="等线" w:eastAsia="等线" w:hAnsi="等线" w:cs="宋体" w:hint="eastAsia"/>
          <w:color w:val="A6A6A6" w:themeColor="background1" w:themeShade="A6"/>
          <w:kern w:val="0"/>
          <w:sz w:val="18"/>
          <w:szCs w:val="18"/>
        </w:rPr>
        <w:t>导论</w:t>
      </w:r>
    </w:p>
    <w:tbl>
      <w:tblPr>
        <w:tblW w:w="8075" w:type="dxa"/>
        <w:tblInd w:w="113" w:type="dxa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3685"/>
      </w:tblGrid>
      <w:tr w:rsidR="00902D75" w:rsidRPr="00FC432F" w:rsidTr="00D17012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D75" w:rsidRPr="00FC432F" w:rsidRDefault="00902D75" w:rsidP="006F76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教学班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D75" w:rsidRPr="00FC432F" w:rsidRDefault="00902D75" w:rsidP="006F76F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优选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D75" w:rsidRPr="00FC432F" w:rsidRDefault="00D07719" w:rsidP="006F76F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D75" w:rsidRPr="00FC432F" w:rsidRDefault="00902D75" w:rsidP="006F76F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可开课时间范围</w:t>
            </w:r>
            <w:r w:rsidR="00A045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（7到15周周六或周日）</w:t>
            </w:r>
          </w:p>
        </w:tc>
      </w:tr>
      <w:tr w:rsidR="00902D75" w:rsidRPr="00FC432F" w:rsidTr="00D1701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D75" w:rsidRPr="00931F8E" w:rsidRDefault="00902D75" w:rsidP="00902D75">
            <w:pPr>
              <w:widowControl/>
              <w:jc w:val="left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D75" w:rsidRPr="00931F8E" w:rsidRDefault="00902D75" w:rsidP="00902D75">
            <w:pPr>
              <w:widowControl/>
              <w:jc w:val="left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proofErr w:type="gramStart"/>
            <w:r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动医院本</w:t>
            </w:r>
            <w:proofErr w:type="gramEnd"/>
            <w:r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专业学生</w:t>
            </w:r>
            <w:r w:rsidR="00D17012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及部分其他专业学生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D75" w:rsidRPr="00931F8E" w:rsidRDefault="00D17012" w:rsidP="00902D75">
            <w:pPr>
              <w:widowControl/>
              <w:jc w:val="center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220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D75" w:rsidRDefault="00D07719" w:rsidP="00902D75">
            <w:pPr>
              <w:widowControl/>
              <w:jc w:val="center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（例）</w:t>
            </w:r>
            <w:r w:rsidR="00902D75"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第</w:t>
            </w:r>
            <w:r w:rsidR="00A045FC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7</w:t>
            </w:r>
            <w:r w:rsidR="00902D75"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-</w:t>
            </w:r>
            <w:r w:rsidR="005E2AA0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10、</w:t>
            </w:r>
            <w:r w:rsidR="00902D75"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1</w:t>
            </w:r>
            <w:r w:rsidR="00A045FC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2</w:t>
            </w:r>
            <w:r w:rsidR="005E2AA0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-14</w:t>
            </w:r>
            <w:r w:rsidR="00902D75"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周任意一个周六</w:t>
            </w:r>
          </w:p>
          <w:p w:rsidR="005B6EB6" w:rsidRPr="00931F8E" w:rsidRDefault="005B6EB6" w:rsidP="00902D75">
            <w:pPr>
              <w:widowControl/>
              <w:jc w:val="center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首选第7</w:t>
            </w:r>
            <w:r w:rsidR="00D07719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或第9</w:t>
            </w:r>
            <w:r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周周六</w:t>
            </w:r>
          </w:p>
        </w:tc>
      </w:tr>
      <w:tr w:rsidR="00902D75" w:rsidRPr="00FC432F" w:rsidTr="00D1701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D75" w:rsidRPr="00931F8E" w:rsidRDefault="00902D75" w:rsidP="00902D75">
            <w:pPr>
              <w:widowControl/>
              <w:jc w:val="left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D75" w:rsidRPr="00931F8E" w:rsidRDefault="00902D75" w:rsidP="00902D75">
            <w:pPr>
              <w:widowControl/>
              <w:jc w:val="left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 w:rsidRPr="00931F8E"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其他学院学生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D75" w:rsidRPr="00931F8E" w:rsidRDefault="00D17012" w:rsidP="00902D75">
            <w:pPr>
              <w:widowControl/>
              <w:jc w:val="center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220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D75" w:rsidRPr="00931F8E" w:rsidRDefault="00A045FC" w:rsidP="00902D75">
            <w:pPr>
              <w:widowControl/>
              <w:jc w:val="center"/>
              <w:rPr>
                <w:rFonts w:ascii="等线" w:eastAsia="等线" w:hAnsi="等线" w:cs="宋体"/>
                <w:color w:val="A6A6A6" w:themeColor="background1" w:themeShade="A6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A6A6A6" w:themeColor="background1" w:themeShade="A6"/>
                <w:kern w:val="0"/>
                <w:sz w:val="18"/>
                <w:szCs w:val="18"/>
              </w:rPr>
              <w:t>同上</w:t>
            </w:r>
          </w:p>
        </w:tc>
      </w:tr>
    </w:tbl>
    <w:p w:rsidR="005E2AA0" w:rsidRDefault="005E2AA0"/>
    <w:p w:rsidR="00A73E5F" w:rsidRDefault="00902D75">
      <w:r>
        <w:rPr>
          <w:rFonts w:hint="eastAsia"/>
        </w:rPr>
        <w:t>其他备注事项：</w:t>
      </w:r>
    </w:p>
    <w:p w:rsidR="00902D75" w:rsidRPr="00A045FC" w:rsidRDefault="00A045FC">
      <w:pPr>
        <w:rPr>
          <w:color w:val="A6A6A6" w:themeColor="background1" w:themeShade="A6"/>
        </w:rPr>
      </w:pPr>
      <w:r>
        <w:rPr>
          <w:rFonts w:hint="eastAsia"/>
        </w:rPr>
        <w:t xml:space="preserve"> </w:t>
      </w:r>
      <w:r>
        <w:t xml:space="preserve">   </w:t>
      </w:r>
      <w:r w:rsidRPr="00A045FC">
        <w:rPr>
          <w:rFonts w:hint="eastAsia"/>
          <w:color w:val="A6A6A6" w:themeColor="background1" w:themeShade="A6"/>
        </w:rPr>
        <w:t>（例如）两个教学</w:t>
      </w:r>
      <w:proofErr w:type="gramStart"/>
      <w:r w:rsidRPr="00A045FC">
        <w:rPr>
          <w:rFonts w:hint="eastAsia"/>
          <w:color w:val="A6A6A6" w:themeColor="background1" w:themeShade="A6"/>
        </w:rPr>
        <w:t>班安排</w:t>
      </w:r>
      <w:proofErr w:type="gramEnd"/>
      <w:r w:rsidRPr="00A045FC">
        <w:rPr>
          <w:rFonts w:hint="eastAsia"/>
          <w:color w:val="A6A6A6" w:themeColor="background1" w:themeShade="A6"/>
        </w:rPr>
        <w:t>在同一天</w:t>
      </w:r>
      <w:r>
        <w:rPr>
          <w:rFonts w:hint="eastAsia"/>
          <w:color w:val="A6A6A6" w:themeColor="background1" w:themeShade="A6"/>
        </w:rPr>
        <w:t>，相邻两个不同教室，教学团队</w:t>
      </w:r>
      <w:r>
        <w:rPr>
          <w:rFonts w:hint="eastAsia"/>
          <w:color w:val="A6A6A6" w:themeColor="background1" w:themeShade="A6"/>
        </w:rPr>
        <w:t>4</w:t>
      </w:r>
      <w:r>
        <w:rPr>
          <w:rFonts w:hint="eastAsia"/>
          <w:color w:val="A6A6A6" w:themeColor="background1" w:themeShade="A6"/>
        </w:rPr>
        <w:t>名教师交叉授课</w:t>
      </w:r>
    </w:p>
    <w:p w:rsidR="00FC432F" w:rsidRDefault="00FC432F"/>
    <w:p w:rsidR="00FC432F" w:rsidRDefault="00E60512"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rFonts w:hint="eastAsia"/>
        </w:rPr>
        <w:t>学院领导签字：</w:t>
      </w:r>
    </w:p>
    <w:p w:rsidR="00E60512" w:rsidRDefault="003C460D">
      <w:r>
        <w:rPr>
          <w:rFonts w:hint="eastAsia"/>
        </w:rPr>
        <w:t xml:space="preserve"> </w:t>
      </w:r>
      <w:r>
        <w:t xml:space="preserve">                                                   </w:t>
      </w:r>
      <w:r w:rsidRPr="003C460D">
        <w:rPr>
          <w:rFonts w:hint="eastAsia"/>
          <w:color w:val="A6A6A6" w:themeColor="background1" w:themeShade="A6"/>
        </w:rPr>
        <w:t>（盖章）</w:t>
      </w:r>
    </w:p>
    <w:p w:rsidR="00E60512" w:rsidRDefault="00E60512">
      <w:r>
        <w:rPr>
          <w:rFonts w:hint="eastAsia"/>
        </w:rPr>
        <w:t xml:space="preserve"> </w:t>
      </w:r>
      <w:r>
        <w:t xml:space="preserve">                                              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日</w:t>
      </w:r>
    </w:p>
    <w:p w:rsidR="00E60512" w:rsidRDefault="00E60512" w:rsidP="00E60512">
      <w:pPr>
        <w:ind w:firstLineChars="100" w:firstLine="210"/>
      </w:pPr>
      <w:r>
        <w:rPr>
          <w:rFonts w:hint="eastAsia"/>
        </w:rPr>
        <w:t xml:space="preserve"> </w:t>
      </w:r>
      <w:r>
        <w:t xml:space="preserve">                                                      </w:t>
      </w:r>
    </w:p>
    <w:p w:rsidR="00E60512" w:rsidRDefault="00E60512"/>
    <w:p w:rsidR="00E60512" w:rsidRDefault="00E60512"/>
    <w:p w:rsidR="00F05EE4" w:rsidRDefault="00F05EE4"/>
    <w:p w:rsidR="00F05EE4" w:rsidRDefault="00F05EE4">
      <w:r>
        <w:rPr>
          <w:rFonts w:hint="eastAsia"/>
        </w:rPr>
        <w:t>注：</w:t>
      </w:r>
      <w:r w:rsidR="00782914">
        <w:rPr>
          <w:rFonts w:hint="eastAsia"/>
        </w:rPr>
        <w:t>1.</w:t>
      </w:r>
      <w:r w:rsidR="00782914">
        <w:t xml:space="preserve"> </w:t>
      </w:r>
      <w:r>
        <w:rPr>
          <w:rFonts w:hint="eastAsia"/>
        </w:rPr>
        <w:t>同一个学院如果多个专业</w:t>
      </w:r>
      <w:r w:rsidR="009677C6">
        <w:rPr>
          <w:rFonts w:hint="eastAsia"/>
        </w:rPr>
        <w:t>教学团队要排在同一天</w:t>
      </w:r>
      <w:r>
        <w:rPr>
          <w:rFonts w:hint="eastAsia"/>
        </w:rPr>
        <w:t>，</w:t>
      </w:r>
      <w:r w:rsidR="009677C6">
        <w:rPr>
          <w:rFonts w:hint="eastAsia"/>
        </w:rPr>
        <w:t>因场地有限，一天</w:t>
      </w:r>
      <w:r>
        <w:rPr>
          <w:rFonts w:hint="eastAsia"/>
        </w:rPr>
        <w:t>不</w:t>
      </w:r>
      <w:r w:rsidR="009677C6">
        <w:rPr>
          <w:rFonts w:hint="eastAsia"/>
        </w:rPr>
        <w:t>能</w:t>
      </w:r>
      <w:r>
        <w:rPr>
          <w:rFonts w:hint="eastAsia"/>
        </w:rPr>
        <w:t>安排超过</w:t>
      </w:r>
      <w:r>
        <w:rPr>
          <w:rFonts w:hint="eastAsia"/>
        </w:rPr>
        <w:t>3</w:t>
      </w:r>
      <w:r>
        <w:rPr>
          <w:rFonts w:hint="eastAsia"/>
        </w:rPr>
        <w:t>个</w:t>
      </w:r>
      <w:r w:rsidR="00E723BE">
        <w:rPr>
          <w:rFonts w:hint="eastAsia"/>
        </w:rPr>
        <w:t>60</w:t>
      </w:r>
      <w:r w:rsidR="00DF2DAF">
        <w:rPr>
          <w:rFonts w:hint="eastAsia"/>
        </w:rPr>
        <w:t>人以上的</w:t>
      </w:r>
      <w:r w:rsidR="009677C6">
        <w:rPr>
          <w:rFonts w:hint="eastAsia"/>
        </w:rPr>
        <w:t>教学班</w:t>
      </w:r>
      <w:r w:rsidR="00782914">
        <w:rPr>
          <w:rFonts w:hint="eastAsia"/>
        </w:rPr>
        <w:t>（</w:t>
      </w:r>
      <w:r w:rsidR="00782914">
        <w:rPr>
          <w:rFonts w:hint="eastAsia"/>
        </w:rPr>
        <w:t>60</w:t>
      </w:r>
      <w:r w:rsidR="00782914">
        <w:rPr>
          <w:rFonts w:hint="eastAsia"/>
        </w:rPr>
        <w:t>人以下可以安排</w:t>
      </w:r>
      <w:r w:rsidR="00782914">
        <w:rPr>
          <w:rFonts w:hint="eastAsia"/>
        </w:rPr>
        <w:t>10</w:t>
      </w:r>
      <w:r w:rsidR="00782914">
        <w:rPr>
          <w:rFonts w:hint="eastAsia"/>
        </w:rPr>
        <w:t>个）</w:t>
      </w:r>
      <w:r w:rsidR="005B6EB6">
        <w:rPr>
          <w:rFonts w:hint="eastAsia"/>
        </w:rPr>
        <w:t>，请学院内部先做好协调</w:t>
      </w:r>
    </w:p>
    <w:p w:rsidR="00D07719" w:rsidRDefault="00782914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考虑到临场可能还会有学生前来旁听甚或要求补选，如无特殊原因请尽量做好预案能收容临时增加的学生。</w:t>
      </w:r>
    </w:p>
    <w:p w:rsidR="00F05EE4" w:rsidRDefault="00F05EE4"/>
    <w:p w:rsidR="00F05EE4" w:rsidRDefault="00F05EE4"/>
    <w:sectPr w:rsidR="00F0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68" w:rsidRDefault="00FC0F68" w:rsidP="007E2AB8">
      <w:r>
        <w:separator/>
      </w:r>
    </w:p>
  </w:endnote>
  <w:endnote w:type="continuationSeparator" w:id="0">
    <w:p w:rsidR="00FC0F68" w:rsidRDefault="00FC0F68" w:rsidP="007E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68" w:rsidRDefault="00FC0F68" w:rsidP="007E2AB8">
      <w:r>
        <w:separator/>
      </w:r>
    </w:p>
  </w:footnote>
  <w:footnote w:type="continuationSeparator" w:id="0">
    <w:p w:rsidR="00FC0F68" w:rsidRDefault="00FC0F68" w:rsidP="007E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3"/>
    <w:rsid w:val="0001024F"/>
    <w:rsid w:val="00046DE7"/>
    <w:rsid w:val="00072138"/>
    <w:rsid w:val="0007295E"/>
    <w:rsid w:val="00080DF8"/>
    <w:rsid w:val="000F6AAD"/>
    <w:rsid w:val="001617A3"/>
    <w:rsid w:val="00161A6F"/>
    <w:rsid w:val="002228DA"/>
    <w:rsid w:val="002916FE"/>
    <w:rsid w:val="002B14B0"/>
    <w:rsid w:val="002B5DE3"/>
    <w:rsid w:val="00301BD2"/>
    <w:rsid w:val="00373206"/>
    <w:rsid w:val="003A055F"/>
    <w:rsid w:val="003A2AF4"/>
    <w:rsid w:val="003C460D"/>
    <w:rsid w:val="004358F3"/>
    <w:rsid w:val="004937EE"/>
    <w:rsid w:val="004C63DE"/>
    <w:rsid w:val="005B6EB6"/>
    <w:rsid w:val="005D25F3"/>
    <w:rsid w:val="005E2AA0"/>
    <w:rsid w:val="0061058C"/>
    <w:rsid w:val="006154D5"/>
    <w:rsid w:val="00627AA6"/>
    <w:rsid w:val="006431DF"/>
    <w:rsid w:val="00655708"/>
    <w:rsid w:val="0068553A"/>
    <w:rsid w:val="0069292E"/>
    <w:rsid w:val="00697298"/>
    <w:rsid w:val="00730225"/>
    <w:rsid w:val="00770529"/>
    <w:rsid w:val="00782914"/>
    <w:rsid w:val="007E02AD"/>
    <w:rsid w:val="007E2AB8"/>
    <w:rsid w:val="0080296E"/>
    <w:rsid w:val="00884349"/>
    <w:rsid w:val="00902D75"/>
    <w:rsid w:val="00931F8E"/>
    <w:rsid w:val="009677C6"/>
    <w:rsid w:val="009E5CAD"/>
    <w:rsid w:val="00A045FC"/>
    <w:rsid w:val="00A356C7"/>
    <w:rsid w:val="00A553E2"/>
    <w:rsid w:val="00A73E5F"/>
    <w:rsid w:val="00AF4C8C"/>
    <w:rsid w:val="00B83E24"/>
    <w:rsid w:val="00B85415"/>
    <w:rsid w:val="00B864A7"/>
    <w:rsid w:val="00B9073C"/>
    <w:rsid w:val="00C80C20"/>
    <w:rsid w:val="00C94E51"/>
    <w:rsid w:val="00CA012F"/>
    <w:rsid w:val="00D07719"/>
    <w:rsid w:val="00D17012"/>
    <w:rsid w:val="00D92DF8"/>
    <w:rsid w:val="00DF2DAF"/>
    <w:rsid w:val="00E1214F"/>
    <w:rsid w:val="00E43AB0"/>
    <w:rsid w:val="00E52205"/>
    <w:rsid w:val="00E60512"/>
    <w:rsid w:val="00E723BE"/>
    <w:rsid w:val="00EC3322"/>
    <w:rsid w:val="00F05EE4"/>
    <w:rsid w:val="00F6717F"/>
    <w:rsid w:val="00FC0F68"/>
    <w:rsid w:val="00FC432F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5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5F3"/>
    <w:rPr>
      <w:sz w:val="18"/>
      <w:szCs w:val="18"/>
    </w:rPr>
  </w:style>
  <w:style w:type="paragraph" w:styleId="a4">
    <w:name w:val="List Paragraph"/>
    <w:basedOn w:val="a"/>
    <w:uiPriority w:val="34"/>
    <w:qFormat/>
    <w:rsid w:val="002228D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7295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E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2A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2AB8"/>
    <w:rPr>
      <w:sz w:val="18"/>
      <w:szCs w:val="18"/>
    </w:rPr>
  </w:style>
  <w:style w:type="table" w:styleId="a8">
    <w:name w:val="Table Grid"/>
    <w:basedOn w:val="a1"/>
    <w:uiPriority w:val="59"/>
    <w:rsid w:val="00A73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5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5F3"/>
    <w:rPr>
      <w:sz w:val="18"/>
      <w:szCs w:val="18"/>
    </w:rPr>
  </w:style>
  <w:style w:type="paragraph" w:styleId="a4">
    <w:name w:val="List Paragraph"/>
    <w:basedOn w:val="a"/>
    <w:uiPriority w:val="34"/>
    <w:qFormat/>
    <w:rsid w:val="002228D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7295E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E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2AB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2AB8"/>
    <w:rPr>
      <w:sz w:val="18"/>
      <w:szCs w:val="18"/>
    </w:rPr>
  </w:style>
  <w:style w:type="table" w:styleId="a8">
    <w:name w:val="Table Grid"/>
    <w:basedOn w:val="a1"/>
    <w:uiPriority w:val="59"/>
    <w:rsid w:val="00A73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682</Words>
  <Characters>3888</Characters>
  <Application>Microsoft Office Word</Application>
  <DocSecurity>0</DocSecurity>
  <Lines>32</Lines>
  <Paragraphs>9</Paragraphs>
  <ScaleCrop>false</ScaleCrop>
  <Company>Sky123.Org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赵燕妮</cp:lastModifiedBy>
  <cp:revision>53</cp:revision>
  <dcterms:created xsi:type="dcterms:W3CDTF">2019-09-18T01:43:00Z</dcterms:created>
  <dcterms:modified xsi:type="dcterms:W3CDTF">2019-09-30T02:25:00Z</dcterms:modified>
</cp:coreProperties>
</file>