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关于征求完全学分制改革大类培养分类意见的通知</w:t>
      </w:r>
    </w:p>
    <w:p>
      <w:pPr>
        <w:pStyle w:val="style0"/>
        <w:spacing w:lineRule="auto" w:line="360"/>
        <w:ind w:firstLine="600" w:firstLineChars="200"/>
        <w:jc w:val="center"/>
        <w:rPr>
          <w:rFonts w:ascii="仿宋_GB2312" w:eastAsia="仿宋_GB2312" w:hAnsi="微软雅黑"/>
          <w:color w:val="000000"/>
          <w:sz w:val="30"/>
          <w:szCs w:val="30"/>
        </w:rPr>
      </w:pPr>
      <w:r>
        <w:rPr>
          <w:rFonts w:ascii="仿宋_GB2312" w:eastAsia="仿宋_GB2312" w:hAnsi="微软雅黑" w:hint="eastAsia"/>
          <w:color w:val="000000"/>
          <w:sz w:val="30"/>
          <w:szCs w:val="30"/>
        </w:rPr>
        <w:t>教通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[2019]8号</w:t>
      </w:r>
    </w:p>
    <w:p>
      <w:pPr>
        <w:pStyle w:val="style0"/>
        <w:spacing w:lineRule="auto" w:line="360"/>
        <w:rPr>
          <w:rFonts w:ascii="仿宋_GB2312" w:eastAsia="仿宋_GB2312" w:hAnsi="微软雅黑"/>
          <w:color w:val="000000"/>
          <w:sz w:val="30"/>
          <w:szCs w:val="30"/>
        </w:rPr>
      </w:pPr>
      <w:r>
        <w:rPr>
          <w:rFonts w:ascii="仿宋_GB2312" w:eastAsia="仿宋_GB2312" w:hAnsi="微软雅黑" w:hint="eastAsia"/>
          <w:color w:val="000000"/>
          <w:sz w:val="30"/>
          <w:szCs w:val="30"/>
        </w:rPr>
        <w:t>各学院：</w:t>
      </w:r>
    </w:p>
    <w:p>
      <w:pPr>
        <w:pStyle w:val="style0"/>
        <w:spacing w:lineRule="auto" w:line="360"/>
        <w:ind w:firstLine="600" w:firstLineChars="200"/>
        <w:rPr>
          <w:rFonts w:ascii="仿宋_GB2312" w:eastAsia="仿宋_GB2312" w:hAnsi="微软雅黑"/>
          <w:color w:val="000000"/>
          <w:sz w:val="30"/>
          <w:szCs w:val="30"/>
        </w:rPr>
      </w:pPr>
      <w:r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按照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云南省教育厅完全学分制改革的总体要求，</w:t>
      </w:r>
      <w:r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依据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结合学校2019年学校务虚会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各部门、各学院反馈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的意见，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结合</w:t>
      </w:r>
      <w:r>
        <w:rPr>
          <w:rFonts w:ascii="仿宋_GB2312" w:eastAsia="仿宋_GB2312" w:hAnsi="微软雅黑"/>
          <w:color w:val="000000"/>
          <w:sz w:val="30"/>
          <w:szCs w:val="30"/>
        </w:rPr>
        <w:t>《普通高等学校本科专业目录和专业介绍（2012年）》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，学校对《云南农业大学本科完全学分制改革实施方案》进行了全面修改，将招生大类由原来的5大类调整为9大类（见附件1）。现就招生大类划分进一步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向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各学院征求意见，并作以下要求：</w:t>
      </w:r>
    </w:p>
    <w:p>
      <w:pPr>
        <w:pStyle w:val="style0"/>
        <w:spacing w:lineRule="auto" w:line="360"/>
        <w:ind w:firstLine="600" w:firstLineChars="200"/>
        <w:rPr>
          <w:rFonts w:ascii="仿宋_GB2312" w:eastAsia="仿宋_GB2312" w:hAnsi="微软雅黑"/>
          <w:color w:val="000000"/>
          <w:sz w:val="30"/>
          <w:szCs w:val="30"/>
        </w:rPr>
      </w:pPr>
      <w:r>
        <w:rPr>
          <w:rFonts w:ascii="仿宋_GB2312" w:eastAsia="仿宋_GB2312" w:hAnsi="微软雅黑" w:hint="eastAsia"/>
          <w:color w:val="000000"/>
          <w:sz w:val="30"/>
          <w:szCs w:val="30"/>
        </w:rPr>
        <w:t>1、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请各学院全体领导班子，组织系主任、专业负责人和教职工代表，结合学校实际对招生大类划分进行讨论，站在学校总体发展的高度，形成学院的修改意见。</w:t>
      </w:r>
    </w:p>
    <w:p>
      <w:pPr>
        <w:pStyle w:val="style0"/>
        <w:spacing w:lineRule="auto" w:line="360"/>
        <w:ind w:firstLine="600" w:firstLineChars="200"/>
        <w:rPr>
          <w:rFonts w:ascii="仿宋_GB2312" w:eastAsia="仿宋_GB2312" w:hAnsi="微软雅黑"/>
          <w:color w:val="000000"/>
          <w:sz w:val="30"/>
          <w:szCs w:val="30"/>
        </w:rPr>
      </w:pPr>
      <w:r>
        <w:rPr>
          <w:rFonts w:ascii="仿宋_GB2312" w:eastAsia="仿宋_GB2312" w:hAnsi="微软雅黑" w:hint="eastAsia"/>
          <w:color w:val="000000"/>
          <w:sz w:val="30"/>
          <w:szCs w:val="30"/>
        </w:rPr>
        <w:t>2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、学校将于本周四（3月7日）上午9:00组织召开征求意见会，地点职业与继续教育学院报告厅，届时请各学院安排一位院领导汇报修改意见和建议，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汇报时间控制在5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分钟，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汇报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顺序见附件2。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同时提交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经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学院领导签字盖章的纸质修改意见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。</w:t>
      </w:r>
    </w:p>
    <w:bookmarkStart w:id="0" w:name="_GoBack"/>
    <w:bookmarkEnd w:id="0"/>
    <w:p>
      <w:pPr>
        <w:pStyle w:val="style0"/>
        <w:spacing w:lineRule="auto" w:line="360"/>
        <w:ind w:firstLine="600" w:firstLineChars="200"/>
        <w:jc w:val="right"/>
        <w:rPr>
          <w:rFonts w:ascii="仿宋_GB2312" w:eastAsia="仿宋_GB2312" w:hAnsi="微软雅黑" w:hint="eastAsia"/>
          <w:color w:val="000000"/>
          <w:sz w:val="30"/>
          <w:szCs w:val="30"/>
        </w:rPr>
      </w:pPr>
    </w:p>
    <w:p>
      <w:pPr>
        <w:pStyle w:val="style0"/>
        <w:spacing w:lineRule="auto" w:line="360"/>
        <w:ind w:firstLine="600" w:firstLineChars="200"/>
        <w:jc w:val="right"/>
        <w:rPr>
          <w:rFonts w:ascii="仿宋_GB2312" w:eastAsia="仿宋_GB2312" w:hAnsi="微软雅黑"/>
          <w:color w:val="000000"/>
          <w:sz w:val="30"/>
          <w:szCs w:val="30"/>
        </w:rPr>
      </w:pPr>
      <w:r>
        <w:rPr>
          <w:rFonts w:ascii="仿宋_GB2312" w:eastAsia="仿宋_GB2312" w:hAnsi="微软雅黑" w:hint="eastAsia"/>
          <w:color w:val="000000"/>
          <w:sz w:val="30"/>
          <w:szCs w:val="30"/>
        </w:rPr>
        <w:t>教务处</w:t>
      </w:r>
    </w:p>
    <w:p>
      <w:pPr>
        <w:pStyle w:val="style0"/>
        <w:spacing w:lineRule="auto" w:line="360"/>
        <w:ind w:firstLine="600" w:firstLineChars="200"/>
        <w:jc w:val="right"/>
        <w:rPr>
          <w:rFonts w:ascii="仿宋_GB2312" w:eastAsia="仿宋_GB2312" w:hAnsi="微软雅黑"/>
          <w:color w:val="000000"/>
          <w:sz w:val="30"/>
          <w:szCs w:val="30"/>
        </w:rPr>
      </w:pPr>
      <w:r>
        <w:rPr>
          <w:rFonts w:ascii="仿宋_GB2312" w:eastAsia="仿宋_GB2312" w:hAnsi="微软雅黑" w:hint="eastAsia"/>
          <w:color w:val="000000"/>
          <w:sz w:val="30"/>
          <w:szCs w:val="30"/>
        </w:rPr>
        <w:t>2019年3月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5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日</w:t>
      </w:r>
    </w:p>
    <w:p>
      <w:pPr>
        <w:pStyle w:val="style0"/>
        <w:spacing w:lineRule="auto" w:line="360"/>
        <w:rPr>
          <w:rFonts w:ascii="仿宋_GB2312" w:eastAsia="仿宋_GB2312" w:hAnsi="微软雅黑" w:hint="eastAsia"/>
          <w:color w:val="000000"/>
          <w:sz w:val="30"/>
          <w:szCs w:val="30"/>
        </w:rPr>
      </w:pPr>
    </w:p>
    <w:p>
      <w:pPr>
        <w:pStyle w:val="style0"/>
        <w:spacing w:lineRule="auto" w:line="360"/>
        <w:rPr>
          <w:rFonts w:ascii="仿宋_GB2312" w:eastAsia="仿宋_GB2312" w:hAnsi="微软雅黑" w:hint="eastAsia"/>
          <w:color w:val="000000"/>
          <w:sz w:val="30"/>
          <w:szCs w:val="30"/>
        </w:rPr>
      </w:pPr>
    </w:p>
    <w:p>
      <w:pPr>
        <w:pStyle w:val="style0"/>
        <w:spacing w:lineRule="auto" w:line="360"/>
        <w:rPr>
          <w:rFonts w:ascii="仿宋_GB2312" w:eastAsia="仿宋_GB2312" w:hAnsi="微软雅黑"/>
          <w:color w:val="000000"/>
          <w:sz w:val="30"/>
          <w:szCs w:val="30"/>
        </w:rPr>
      </w:pPr>
    </w:p>
    <w:p>
      <w:pPr>
        <w:pStyle w:val="style0"/>
        <w:spacing w:lineRule="auto" w:line="360"/>
        <w:ind w:right="320" w:firstLine="600" w:firstLineChars="200"/>
        <w:jc w:val="left"/>
        <w:rPr>
          <w:rFonts w:ascii="仿宋_GB2312" w:eastAsia="仿宋_GB2312" w:hAnsi="微软雅黑"/>
          <w:color w:val="000000"/>
          <w:sz w:val="30"/>
          <w:szCs w:val="30"/>
        </w:rPr>
      </w:pPr>
      <w:r>
        <w:rPr>
          <w:rFonts w:ascii="仿宋_GB2312" w:eastAsia="仿宋_GB2312" w:hAnsi="微软雅黑" w:hint="eastAsia"/>
          <w:color w:val="000000"/>
          <w:sz w:val="30"/>
          <w:szCs w:val="30"/>
        </w:rPr>
        <w:t>附件1 云南农业大学本科招生大类分类表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（征求意见）</w:t>
      </w:r>
    </w:p>
    <w:tbl>
      <w:tblPr>
        <w:tblW w:w="9640" w:type="dxa"/>
        <w:jc w:val="center"/>
        <w:tblInd w:w="-176" w:type="dxa"/>
        <w:tblLook w:val="04A0" w:firstRow="1" w:lastRow="0" w:firstColumn="1" w:lastColumn="0" w:noHBand="0" w:noVBand="1"/>
      </w:tblPr>
      <w:tblGrid>
        <w:gridCol w:w="1056"/>
        <w:gridCol w:w="1645"/>
        <w:gridCol w:w="706"/>
        <w:gridCol w:w="1126"/>
        <w:gridCol w:w="986"/>
        <w:gridCol w:w="1126"/>
        <w:gridCol w:w="1647"/>
        <w:gridCol w:w="1349"/>
      </w:tblGrid>
      <w:tr>
        <w:trPr>
          <w:trHeight w:val="600" w:hRule="atLeast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b/>
                <w:bCs/>
                <w:kern w:val="0"/>
                <w:szCs w:val="21"/>
              </w:rPr>
              <w:t>专业</w:t>
            </w:r>
          </w:p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b/>
                <w:bCs/>
                <w:kern w:val="0"/>
                <w:szCs w:val="21"/>
              </w:rPr>
              <w:t>学制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b/>
                <w:bCs/>
                <w:kern w:val="0"/>
                <w:szCs w:val="21"/>
              </w:rPr>
              <w:t>学位授予类别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b/>
                <w:bCs/>
                <w:kern w:val="0"/>
                <w:szCs w:val="21"/>
              </w:rPr>
              <w:t>学科</w:t>
            </w:r>
          </w:p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b/>
                <w:bCs/>
                <w:kern w:val="0"/>
                <w:szCs w:val="21"/>
              </w:rPr>
              <w:t>门类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b/>
                <w:bCs/>
                <w:kern w:val="0"/>
                <w:szCs w:val="21"/>
              </w:rPr>
              <w:t>专业门类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b/>
                <w:bCs/>
                <w:kern w:val="0"/>
                <w:szCs w:val="21"/>
              </w:rPr>
              <w:t>所属学院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b/>
                <w:bCs/>
                <w:kern w:val="0"/>
                <w:szCs w:val="21"/>
              </w:rPr>
              <w:t>招生大类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130503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环境设计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艺术学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设计学类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园林园艺学院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按专业招生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040201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体育教育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教育学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体育学类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体育学院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体育类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040203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社会体育指导与管理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教育学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体育学类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体育学院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体育类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080901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计算机类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大数据学院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电子信息类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080903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网络工程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计算机类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大数据学院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电子信息类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080910T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数据科学与大数据技术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计算机类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大数据学院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电子信息类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080601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电气类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机电工程学院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电子信息类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120801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电子商务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管理学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电子商务类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经济管理学院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电子信息类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120102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管理学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管理科学与工程类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经济管理学院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电子信息类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080701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电子信息类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理学院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电子信息类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080706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信息工程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电子信息类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理学院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电子信息类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090301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动物科学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动物生产类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动物科学技术学院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动物科学类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090303T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蜂学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动物生产类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动物科学技术学院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动物科学类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090601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水产养殖学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水产类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动物科学技术学院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动物科学类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090401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动物医学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动物医学类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动物医学院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动物科学类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090302T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蚕学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动物生产类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园林园艺学院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动物科学类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120701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工业工程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工业工程类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机电工程学院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机械工程类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080202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机械类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机电工程学院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机械工程类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080207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车辆工程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机械类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机电工程学院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机械工程类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080501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能源与动力工程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能源动力类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机电工程学院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机械工程类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082302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农业机械化及其自动化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农业工程类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机电工程学院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机械工程类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020304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投资学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经济学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金融学类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经济管理学院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经济管理类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020101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经济学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经济学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经济学类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经济管理学院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经济管理类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120301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农林经济管理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管理学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农业经济管理类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经济管理学院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经济管理类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120302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农村区域发展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管理学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农业经济管理类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经济管理学院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经济管理类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070101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数学类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理学院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经济管理类</w:t>
            </w:r>
          </w:p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(电子信息)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120401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管理学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公共管理类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人文社会科学学院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经济管理类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120402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行政管理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管理学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公共管理类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人文社会科学学院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经济管理类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120902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酒店管理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管理学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旅游管理类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人文社会科学学院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经济管理类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120901K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旅游管理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管理学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旅游管理类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人文社会科学学院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经济管理类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120404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土地资源管理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管理学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公共管理类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资源与环境学院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经济管理类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050103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汉语国际教育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文学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中国语言文学类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国际学院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人文社会类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030302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社会工作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社会学类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人文社会科学学院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人文社会类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050107T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秘书学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文学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中国语言文学类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人文社会科学学院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人文社会类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070502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自然地理与资源环境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地理科学类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资源与环境学院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水利建筑类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070503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人文地理与城乡规划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地理科学类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建筑工程学院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水利建筑类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120103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工程管理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管理科学与工程类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建筑工程学院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水利建筑类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120105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工程造价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管理科学与工程类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建筑工程学院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水利建筑类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082801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建筑学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建筑类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建筑工程学院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水利建筑类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082802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城乡规划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建筑类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建筑工程学院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水利建筑类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082304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农业建筑环境与能源工程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农业工程类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建筑工程学院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水利建筑类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081002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建筑环境与能源应用工程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土木类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建筑工程学院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水利建筑类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081003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给排水科学与工程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土木类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建筑工程学院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水利建筑类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081001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土木类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水、建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水利建筑类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082305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农业水利工程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农业工程类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水利学院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水利建筑类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082306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土地整治工程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农业工程</w:t>
            </w:r>
            <w:r>
              <w:rPr>
                <w:rFonts w:ascii="宋体" w:cs="Arial" w:eastAsia="宋体" w:hAnsi="宋体" w:hint="eastAsia"/>
                <w:kern w:val="0"/>
                <w:szCs w:val="21"/>
              </w:rPr>
              <w:t>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水利学院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水利建筑类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081101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水利水电工程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水利类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水利学院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水利建筑类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081102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 xml:space="preserve">水文与水资源工程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水利类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水利学院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水利建筑类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090203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水土保持与荒漠化防治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自然保护与环境生态类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水利学院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水利建筑类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082803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风景园林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建筑类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园林园艺学院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水利建筑类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050201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文学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外国语言文学类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外语学院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外国语言类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050220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泰语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文学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外国语言文学类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外语学院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外国语言类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050223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越南语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文学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外国语言文学类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外语学院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外国语言类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050261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翻译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文学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外国语言文学类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外语学院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外国语言类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090107T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茶学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植物生产类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茶学院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植物科学类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090701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草业科学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草学类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动物科学技术学院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植物科学类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070302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应用化学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化学类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理学院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植物科学类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071002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生物技术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生物科学类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农学与生物技术学院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植物科学类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090101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植物生产类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农学与生物技术学院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植物科学类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090105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种子科学与工程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植物生产类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农学与生物技术学院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植物科学类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100806T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中草药栽培与鉴定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中药学类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农学与生物技术学院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植物科学类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082701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食品科学与工程类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食品科学技术学院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植物科学类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082702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食品质量与安全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食品科学与工程类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食品科学技术学院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植物科学类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082703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粮食工程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食品科学与工程类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食品科学技术学院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植物科学类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082706T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葡萄与葡萄酒工程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食品科学与工程类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食品科学技术学院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植物科学类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090108T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烟草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植物生产类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烟草学院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植物科学类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090502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园林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林学类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园林园艺学院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植物科学类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090102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园艺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植物生产类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园林园艺学院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植物科学类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090106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设施农业科学</w:t>
            </w:r>
            <w:r>
              <w:rPr>
                <w:rFonts w:ascii="宋体" w:cs="Arial" w:eastAsia="宋体" w:hAnsi="宋体" w:hint="eastAsia"/>
                <w:kern w:val="0"/>
                <w:szCs w:val="21"/>
              </w:rPr>
              <w:t>与工程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植物生产</w:t>
            </w:r>
            <w:r>
              <w:rPr>
                <w:rFonts w:ascii="宋体" w:cs="Arial" w:eastAsia="宋体" w:hAnsi="宋体" w:hint="eastAsia"/>
                <w:kern w:val="0"/>
                <w:szCs w:val="21"/>
              </w:rPr>
              <w:t>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园林园艺学院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植物科学类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090111T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园艺教育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植物生产类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园林园艺学院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植物科学类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090403T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动植物检疫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动物医学类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植物保护学院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植物科学类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090503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森林保护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林学类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植物保护学院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植物科学类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090103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植物保护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植物生产类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植物保护学院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植物科学类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082502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环境工程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环境科学与工程类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资源与环境学院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植物科学类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082503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环境科学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环境科学与工程类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资源与环境学院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植物科学类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071004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生态学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生物科学类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资源与环境学院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植物科学类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090201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农业资源与环境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自然保护与环境生态类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资源与环境学院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Arial" w:eastAsia="宋体" w:hAnsi="宋体"/>
                <w:kern w:val="0"/>
                <w:szCs w:val="21"/>
              </w:rPr>
            </w:pPr>
            <w:r>
              <w:rPr>
                <w:rFonts w:ascii="宋体" w:cs="Arial" w:eastAsia="宋体" w:hAnsi="宋体" w:hint="eastAsia"/>
                <w:kern w:val="0"/>
                <w:szCs w:val="21"/>
              </w:rPr>
              <w:t>植物科学类</w:t>
            </w:r>
          </w:p>
        </w:tc>
      </w:tr>
    </w:tbl>
    <w:p>
      <w:pPr>
        <w:pStyle w:val="style0"/>
        <w:spacing w:lineRule="auto" w:line="360"/>
        <w:ind w:firstLine="602" w:firstLineChars="200"/>
        <w:jc w:val="left"/>
        <w:rPr>
          <w:rFonts w:ascii="仿宋" w:cs="宋体" w:eastAsia="仿宋" w:hAnsi="仿宋"/>
          <w:b/>
          <w:bCs/>
          <w:color w:val="000000"/>
          <w:kern w:val="0"/>
          <w:sz w:val="30"/>
          <w:szCs w:val="30"/>
        </w:rPr>
      </w:pPr>
      <w:r>
        <w:rPr>
          <w:rFonts w:ascii="仿宋" w:cs="宋体" w:eastAsia="仿宋" w:hAnsi="仿宋" w:hint="eastAsia"/>
          <w:b/>
          <w:bCs/>
          <w:color w:val="000000"/>
          <w:kern w:val="0"/>
          <w:sz w:val="30"/>
          <w:szCs w:val="30"/>
        </w:rPr>
        <w:t>附件2</w:t>
      </w:r>
    </w:p>
    <w:p>
      <w:pPr>
        <w:pStyle w:val="style0"/>
        <w:spacing w:lineRule="auto" w:line="360"/>
        <w:ind w:firstLine="602" w:firstLineChars="20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cs="宋体" w:eastAsia="仿宋" w:hAnsi="仿宋" w:hint="eastAsia"/>
          <w:b/>
          <w:bCs/>
          <w:color w:val="000000"/>
          <w:kern w:val="0"/>
          <w:sz w:val="30"/>
          <w:szCs w:val="30"/>
        </w:rPr>
        <w:t>云南农业大学学院一览表</w:t>
      </w:r>
    </w:p>
    <w:tbl>
      <w:tblPr>
        <w:tblW w:w="5685" w:type="dxa"/>
        <w:jc w:val="center"/>
        <w:tblLook w:val="04A0" w:firstRow="1" w:lastRow="0" w:firstColumn="1" w:lastColumn="0" w:noHBand="0" w:noVBand="1"/>
      </w:tblPr>
      <w:tblGrid>
        <w:gridCol w:w="921"/>
        <w:gridCol w:w="4764"/>
      </w:tblGrid>
      <w:tr>
        <w:trPr>
          <w:trHeight w:val="170" w:hRule="atLeast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</w:tr>
      <w:tr>
        <w:tblPrEx/>
        <w:trPr>
          <w:trHeight w:val="170" w:hRule="atLeast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农学与生物技术学院</w:t>
            </w:r>
          </w:p>
        </w:tc>
      </w:tr>
      <w:tr>
        <w:tblPrEx/>
        <w:trPr>
          <w:trHeight w:val="170" w:hRule="atLeast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动物科学技术学院</w:t>
            </w:r>
          </w:p>
        </w:tc>
      </w:tr>
      <w:tr>
        <w:tblPrEx/>
        <w:trPr>
          <w:trHeight w:val="170" w:hRule="atLeast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动物医学院</w:t>
            </w:r>
          </w:p>
        </w:tc>
      </w:tr>
      <w:tr>
        <w:tblPrEx/>
        <w:trPr>
          <w:trHeight w:val="170" w:hRule="atLeast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植物保护学院</w:t>
            </w:r>
          </w:p>
        </w:tc>
      </w:tr>
      <w:tr>
        <w:tblPrEx/>
        <w:trPr>
          <w:trHeight w:val="170" w:hRule="atLeast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园林园艺学院</w:t>
            </w:r>
          </w:p>
        </w:tc>
      </w:tr>
      <w:tr>
        <w:tblPrEx/>
        <w:trPr>
          <w:trHeight w:val="170" w:hRule="atLeast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资源与环境学院</w:t>
            </w:r>
          </w:p>
        </w:tc>
      </w:tr>
      <w:tr>
        <w:tblPrEx/>
        <w:trPr>
          <w:trHeight w:val="170" w:hRule="atLeast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食品科学技术学院</w:t>
            </w:r>
          </w:p>
        </w:tc>
      </w:tr>
      <w:tr>
        <w:tblPrEx/>
        <w:trPr>
          <w:trHeight w:val="170" w:hRule="atLeast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烟草学院</w:t>
            </w:r>
          </w:p>
        </w:tc>
      </w:tr>
      <w:tr>
        <w:tblPrEx/>
        <w:trPr>
          <w:trHeight w:val="170" w:hRule="atLeast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龙润普洱茶</w:t>
            </w:r>
            <w:r>
              <w:rPr>
                <w:rFonts w:ascii="宋体" w:cs="宋体" w:eastAsia="宋体" w:hAnsi="宋体" w:hint="eastAsia"/>
                <w:kern w:val="0"/>
                <w:szCs w:val="21"/>
              </w:rPr>
              <w:t>学院</w:t>
            </w:r>
          </w:p>
        </w:tc>
      </w:tr>
      <w:tr>
        <w:tblPrEx/>
        <w:trPr>
          <w:trHeight w:val="170" w:hRule="atLeast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水利学院</w:t>
            </w:r>
          </w:p>
        </w:tc>
      </w:tr>
      <w:tr>
        <w:tblPrEx/>
        <w:trPr>
          <w:trHeight w:val="170" w:hRule="atLeast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机电工程学院</w:t>
            </w:r>
          </w:p>
        </w:tc>
      </w:tr>
      <w:tr>
        <w:tblPrEx/>
        <w:trPr>
          <w:trHeight w:val="170" w:hRule="atLeast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理学院</w:t>
            </w:r>
          </w:p>
        </w:tc>
      </w:tr>
      <w:tr>
        <w:tblPrEx/>
        <w:trPr>
          <w:trHeight w:val="170" w:hRule="atLeast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大数据学院（信息工程学院）</w:t>
            </w:r>
          </w:p>
        </w:tc>
      </w:tr>
      <w:tr>
        <w:tblPrEx/>
        <w:trPr>
          <w:trHeight w:val="170" w:hRule="atLeast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建筑工程学院</w:t>
            </w:r>
          </w:p>
        </w:tc>
      </w:tr>
      <w:tr>
        <w:tblPrEx/>
        <w:trPr>
          <w:trHeight w:val="170" w:hRule="atLeast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马克思主义学院</w:t>
            </w:r>
          </w:p>
        </w:tc>
      </w:tr>
      <w:tr>
        <w:tblPrEx/>
        <w:trPr>
          <w:trHeight w:val="170" w:hRule="atLeast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经济管理学院</w:t>
            </w:r>
          </w:p>
        </w:tc>
      </w:tr>
      <w:tr>
        <w:tblPrEx/>
        <w:trPr>
          <w:trHeight w:val="170" w:hRule="atLeast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人文社会科学学院</w:t>
            </w:r>
          </w:p>
        </w:tc>
      </w:tr>
      <w:tr>
        <w:tblPrEx/>
        <w:trPr>
          <w:trHeight w:val="170" w:hRule="atLeast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外语学院</w:t>
            </w:r>
          </w:p>
        </w:tc>
      </w:tr>
      <w:tr>
        <w:tblPrEx/>
        <w:trPr>
          <w:trHeight w:val="170" w:hRule="atLeast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体育学院</w:t>
            </w:r>
          </w:p>
        </w:tc>
      </w:tr>
      <w:tr>
        <w:tblPrEx/>
        <w:trPr>
          <w:trHeight w:val="170" w:hRule="atLeast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国际学院（中国-东盟教育培训中心）</w:t>
            </w:r>
          </w:p>
        </w:tc>
      </w:tr>
    </w:tbl>
    <w:p>
      <w:pPr>
        <w:pStyle w:val="style0"/>
        <w:spacing w:lineRule="auto" w:line="360"/>
        <w:ind w:firstLine="640" w:firstLineChars="200"/>
        <w:jc w:val="left"/>
        <w:rPr>
          <w:sz w:val="32"/>
          <w:szCs w:val="32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0EFF" w:usb1="4000785B" w:usb2="00000001" w:usb3="00000000" w:csb0="000001BF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微软雅黑"/>
    <w:panose1 w:val="020b0503020002020204"/>
    <w:charset w:val="86"/>
    <w:family w:val="swiss"/>
    <w:pitch w:val="variable"/>
    <w:sig w:usb0="80000287" w:usb1="280F3C52" w:usb2="00000016" w:usb3="00000000" w:csb0="0004001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doNotDisplayPageBoundarie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paragraph" w:styleId="style76">
    <w:name w:val="Date"/>
    <w:basedOn w:val="style0"/>
    <w:next w:val="style0"/>
    <w:link w:val="style4097"/>
    <w:uiPriority w:val="99"/>
    <w:pPr>
      <w:ind w:left="100" w:leftChars="2500"/>
    </w:pPr>
    <w:rPr/>
  </w:style>
  <w:style w:type="character" w:customStyle="1" w:styleId="style4097">
    <w:name w:val="日期 Char"/>
    <w:basedOn w:val="style65"/>
    <w:next w:val="style4097"/>
    <w:link w:val="style76"/>
    <w:uiPriority w:val="99"/>
  </w:style>
  <w:style w:type="paragraph" w:styleId="style31">
    <w:name w:val="header"/>
    <w:basedOn w:val="style0"/>
    <w:next w:val="style31"/>
    <w:link w:val="style4098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8">
    <w:name w:val="页眉 Char"/>
    <w:basedOn w:val="style65"/>
    <w:next w:val="style4098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9">
    <w:name w:val="页脚 Char"/>
    <w:basedOn w:val="style65"/>
    <w:next w:val="style4099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Words>2749</Words>
  <Pages>6</Pages>
  <Characters>3174</Characters>
  <Application>WPS Office</Application>
  <DocSecurity>0</DocSecurity>
  <Paragraphs>784</Paragraphs>
  <ScaleCrop>false</ScaleCrop>
  <Company>Sky123.Org</Company>
  <LinksUpToDate>false</LinksUpToDate>
  <CharactersWithSpaces>3176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2019-03-05T00:34:00Z</dcterms:created>
  <dc:creator>邱靖</dc:creator>
  <lastModifiedBy>VIE-AL10</lastModifiedBy>
  <dcterms:modified xsi:type="dcterms:W3CDTF">2019-03-05T02:04:17Z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