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6" w:rsidRDefault="00867B26" w:rsidP="00CC5BE7">
      <w:pPr>
        <w:spacing w:line="360" w:lineRule="auto"/>
        <w:ind w:firstLineChars="0" w:firstLine="0"/>
        <w:jc w:val="center"/>
        <w:rPr>
          <w:rFonts w:ascii="黑体" w:eastAsia="黑体" w:hAnsi="Arial" w:cs="Arial"/>
          <w:bCs/>
          <w:sz w:val="44"/>
          <w:szCs w:val="44"/>
        </w:rPr>
      </w:pPr>
      <w:r w:rsidRPr="00CC5BE7">
        <w:rPr>
          <w:rFonts w:ascii="黑体" w:eastAsia="黑体" w:hAnsi="Arial" w:cs="Arial" w:hint="eastAsia"/>
          <w:bCs/>
          <w:sz w:val="44"/>
          <w:szCs w:val="44"/>
        </w:rPr>
        <w:t>关于</w:t>
      </w:r>
      <w:r w:rsidR="00E85CC3" w:rsidRPr="00CC5BE7">
        <w:rPr>
          <w:rFonts w:ascii="黑体" w:eastAsia="黑体" w:hAnsi="Arial" w:cs="Arial" w:hint="eastAsia"/>
          <w:bCs/>
          <w:sz w:val="44"/>
          <w:szCs w:val="44"/>
        </w:rPr>
        <w:t>启用</w:t>
      </w:r>
      <w:r w:rsidR="0051234D" w:rsidRPr="00CC5BE7">
        <w:rPr>
          <w:rFonts w:ascii="黑体" w:eastAsia="黑体" w:hAnsi="Arial" w:cs="Arial" w:hint="eastAsia"/>
          <w:bCs/>
          <w:sz w:val="44"/>
          <w:szCs w:val="44"/>
        </w:rPr>
        <w:t>教师</w:t>
      </w:r>
      <w:r w:rsidRPr="00CC5BE7">
        <w:rPr>
          <w:rFonts w:ascii="黑体" w:eastAsia="黑体" w:hAnsi="Arial" w:cs="Arial" w:hint="eastAsia"/>
          <w:bCs/>
          <w:sz w:val="44"/>
          <w:szCs w:val="44"/>
        </w:rPr>
        <w:t>调停课</w:t>
      </w:r>
      <w:r w:rsidR="0051234D" w:rsidRPr="00CC5BE7">
        <w:rPr>
          <w:rFonts w:ascii="黑体" w:eastAsia="黑体" w:hAnsi="Arial" w:cs="Arial" w:hint="eastAsia"/>
          <w:bCs/>
          <w:sz w:val="44"/>
          <w:szCs w:val="44"/>
        </w:rPr>
        <w:t>系统</w:t>
      </w:r>
      <w:r w:rsidRPr="00CC5BE7">
        <w:rPr>
          <w:rFonts w:ascii="黑体" w:eastAsia="黑体" w:hAnsi="Arial" w:cs="Arial" w:hint="eastAsia"/>
          <w:bCs/>
          <w:sz w:val="44"/>
          <w:szCs w:val="44"/>
        </w:rPr>
        <w:t>的通知</w:t>
      </w:r>
    </w:p>
    <w:p w:rsidR="00CC5BE7" w:rsidRPr="0051234D" w:rsidRDefault="00CC5BE7" w:rsidP="00CC5BE7">
      <w:pPr>
        <w:spacing w:line="360" w:lineRule="auto"/>
        <w:ind w:firstLineChars="0" w:firstLine="0"/>
        <w:jc w:val="center"/>
        <w:rPr>
          <w:rFonts w:ascii="微软雅黑" w:eastAsia="微软雅黑" w:hAnsi="微软雅黑" w:cs="宋体"/>
          <w:bCs/>
          <w:color w:val="2B2B2B"/>
          <w:kern w:val="0"/>
          <w:sz w:val="36"/>
          <w:szCs w:val="36"/>
        </w:rPr>
      </w:pPr>
    </w:p>
    <w:p w:rsidR="00867B26" w:rsidRPr="00E35EFB" w:rsidRDefault="00CC5BE7" w:rsidP="00CC5BE7">
      <w:pPr>
        <w:spacing w:line="360" w:lineRule="auto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543EB0">
        <w:rPr>
          <w:rFonts w:ascii="仿宋_GB2312" w:eastAsia="仿宋_GB2312" w:hAnsi="Times New Roman" w:hint="eastAsia"/>
          <w:sz w:val="32"/>
          <w:szCs w:val="32"/>
        </w:rPr>
        <w:t>教通〔</w:t>
      </w:r>
      <w:r w:rsidR="00454F12">
        <w:rPr>
          <w:rFonts w:ascii="仿宋_GB2312" w:eastAsia="仿宋_GB2312" w:hAnsi="Times New Roman" w:hint="eastAsia"/>
          <w:sz w:val="32"/>
          <w:szCs w:val="32"/>
        </w:rPr>
        <w:t>2018</w:t>
      </w:r>
      <w:r w:rsidRPr="00543EB0">
        <w:rPr>
          <w:rFonts w:ascii="仿宋_GB2312" w:eastAsia="仿宋_GB2312" w:hAnsi="Times New Roman" w:hint="eastAsia"/>
          <w:sz w:val="32"/>
          <w:szCs w:val="32"/>
        </w:rPr>
        <w:t>〕</w:t>
      </w:r>
      <w:proofErr w:type="gramEnd"/>
      <w:r w:rsidR="00454F12">
        <w:rPr>
          <w:rFonts w:ascii="仿宋_GB2312" w:eastAsia="仿宋_GB2312" w:hAnsi="Times New Roman" w:hint="eastAsia"/>
          <w:sz w:val="32"/>
          <w:szCs w:val="32"/>
        </w:rPr>
        <w:t>17</w:t>
      </w:r>
      <w:r w:rsidRPr="00543EB0">
        <w:rPr>
          <w:rFonts w:ascii="仿宋_GB2312" w:eastAsia="仿宋_GB2312" w:hAnsi="Times New Roman" w:hint="eastAsia"/>
          <w:sz w:val="32"/>
          <w:szCs w:val="32"/>
        </w:rPr>
        <w:t>号</w:t>
      </w:r>
    </w:p>
    <w:tbl>
      <w:tblPr>
        <w:tblStyle w:val="a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</w:tblGrid>
      <w:tr w:rsidR="00867B26" w:rsidRPr="00891CCF" w:rsidTr="00867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26" w:rsidRPr="00891CCF" w:rsidRDefault="00867B26" w:rsidP="0031081D">
            <w:pPr>
              <w:spacing w:line="480" w:lineRule="auto"/>
              <w:ind w:firstLineChars="0" w:firstLine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各学院：</w:t>
            </w:r>
          </w:p>
          <w:p w:rsidR="00867B26" w:rsidRPr="00891CCF" w:rsidRDefault="00445164" w:rsidP="00891CCF">
            <w:pPr>
              <w:widowControl w:val="0"/>
              <w:spacing w:line="360" w:lineRule="auto"/>
              <w:ind w:firstLine="640"/>
              <w:jc w:val="both"/>
              <w:rPr>
                <w:rFonts w:ascii="仿宋" w:eastAsia="仿宋" w:hAnsi="仿宋" w:cs="Helvetica"/>
                <w:color w:val="333333"/>
                <w:sz w:val="32"/>
                <w:szCs w:val="32"/>
              </w:rPr>
            </w:pPr>
            <w:r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为了进一步规范教师调停课管理，简化任课教师调停课手续，提高工作效率，</w:t>
            </w:r>
            <w:r w:rsidR="00897722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加强教学管理，</w:t>
            </w:r>
            <w:r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从即日起教务处将</w:t>
            </w:r>
            <w:r w:rsidR="00A236D4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启用</w:t>
            </w:r>
            <w:r w:rsidR="007254C2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教师</w:t>
            </w:r>
            <w:r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调停课</w:t>
            </w:r>
            <w:r w:rsidR="00D17F79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系统</w:t>
            </w:r>
            <w:r w:rsidR="00A236D4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，实行教师调停课网上申请、审批</w:t>
            </w:r>
            <w:r w:rsidR="00D17F79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。现将</w:t>
            </w:r>
            <w:r w:rsidR="00867B26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有关事项通知如下：</w:t>
            </w:r>
          </w:p>
          <w:p w:rsidR="00867B26" w:rsidRPr="00891CCF" w:rsidRDefault="00867B26" w:rsidP="00891CCF">
            <w:pPr>
              <w:spacing w:line="480" w:lineRule="auto"/>
              <w:ind w:firstLine="64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1</w:t>
            </w:r>
            <w:r w:rsidR="00D17F79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．</w:t>
            </w:r>
            <w:r w:rsidR="007B65FA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请</w:t>
            </w:r>
            <w:r w:rsidR="007B65FA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学院</w:t>
            </w:r>
            <w:r w:rsidR="007B65FA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通知分管教学院领导、全体</w:t>
            </w:r>
            <w:r w:rsidR="007B65FA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教师学习</w:t>
            </w:r>
            <w:r w:rsid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云南农业大学教师</w:t>
            </w:r>
            <w:r w:rsidR="007B65FA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调停课系统使用说明（见附件）</w:t>
            </w:r>
            <w:r w:rsidR="007B65FA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，掌握</w:t>
            </w:r>
            <w:r w:rsidR="007B65FA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“云</w:t>
            </w:r>
            <w:r w:rsidR="007B65FA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农考勤</w:t>
            </w:r>
            <w:r w:rsidR="007B65FA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”</w:t>
            </w:r>
            <w:proofErr w:type="gramStart"/>
            <w:r w:rsidR="007B65FA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微信公众</w:t>
            </w:r>
            <w:r w:rsidR="007B65FA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号</w:t>
            </w:r>
            <w:proofErr w:type="gramEnd"/>
            <w:r w:rsidR="007B65FA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办理调（停、补）课</w:t>
            </w:r>
            <w:r w:rsidR="007B65FA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、审批</w:t>
            </w:r>
            <w:r w:rsidR="007B65FA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等工作的流程。</w:t>
            </w:r>
          </w:p>
          <w:p w:rsidR="00867B26" w:rsidRPr="00891CCF" w:rsidRDefault="00867B26" w:rsidP="00891CCF">
            <w:pPr>
              <w:spacing w:line="480" w:lineRule="auto"/>
              <w:ind w:firstLine="640"/>
              <w:rPr>
                <w:rFonts w:ascii="仿宋" w:eastAsia="仿宋" w:hAnsi="仿宋" w:cs="Helvetica"/>
                <w:color w:val="333333"/>
                <w:sz w:val="32"/>
                <w:szCs w:val="32"/>
              </w:rPr>
            </w:pPr>
            <w:r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2．</w:t>
            </w:r>
            <w:r w:rsidR="00045FF2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请</w:t>
            </w:r>
            <w:r w:rsidR="00045FF2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各学院</w:t>
            </w:r>
            <w:r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收集网上申请调停课试运行期间广大师生的意见和建议，</w:t>
            </w:r>
            <w:r w:rsidR="00DF7A22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请及时</w:t>
            </w:r>
            <w:r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书面报教务处教务科。</w:t>
            </w:r>
          </w:p>
          <w:p w:rsidR="00891CCF" w:rsidRPr="00365495" w:rsidRDefault="00867B26" w:rsidP="00891CCF">
            <w:pPr>
              <w:ind w:firstLineChars="100" w:firstLine="320"/>
              <w:rPr>
                <w:b/>
                <w:sz w:val="28"/>
                <w:szCs w:val="28"/>
              </w:rPr>
            </w:pPr>
            <w:r w:rsidRPr="00891CC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  <w:r w:rsidR="00891CCF" w:rsidRPr="00B820FE">
              <w:rPr>
                <w:rFonts w:ascii="仿宋_GB2312" w:eastAsia="仿宋_GB2312" w:hAnsi="Times New Roman" w:hint="eastAsia"/>
                <w:sz w:val="32"/>
                <w:szCs w:val="32"/>
              </w:rPr>
              <w:t>附件：</w:t>
            </w:r>
            <w:r w:rsidR="00866A7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云南农业大学教师</w:t>
            </w:r>
            <w:r w:rsidR="00866A78" w:rsidRPr="00891CCF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调停课系统使用说明</w:t>
            </w:r>
          </w:p>
          <w:p w:rsidR="00867B26" w:rsidRPr="00891CCF" w:rsidRDefault="00867B26" w:rsidP="00891CCF">
            <w:pPr>
              <w:spacing w:line="480" w:lineRule="auto"/>
              <w:ind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867B26" w:rsidRPr="00891CCF" w:rsidRDefault="00867B26" w:rsidP="00891CCF">
            <w:pPr>
              <w:spacing w:line="480" w:lineRule="auto"/>
              <w:ind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891CC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 </w:t>
            </w:r>
          </w:p>
          <w:p w:rsidR="00867B26" w:rsidRPr="00891CCF" w:rsidRDefault="0047725A" w:rsidP="00891CCF">
            <w:pPr>
              <w:spacing w:line="480" w:lineRule="auto"/>
              <w:ind w:firstLine="640"/>
              <w:jc w:val="center"/>
              <w:rPr>
                <w:rFonts w:ascii="仿宋" w:eastAsia="仿宋" w:hAnsi="仿宋" w:cs="Helvetica"/>
                <w:color w:val="333333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　　　　　　　　　　　　　</w:t>
            </w:r>
            <w:r w:rsidR="00867B26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教</w:t>
            </w:r>
            <w:r w:rsidR="00940BF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</w:t>
            </w:r>
            <w:proofErr w:type="gramStart"/>
            <w:r w:rsidR="00867B26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务</w:t>
            </w:r>
            <w:proofErr w:type="gramEnd"/>
            <w:r w:rsidR="00940BF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="00867B26" w:rsidRPr="00891CCF">
              <w:rPr>
                <w:rFonts w:ascii="仿宋_GB2312" w:eastAsia="仿宋_GB2312" w:hAnsi="Times New Roman" w:cs="Times New Roman"/>
                <w:sz w:val="32"/>
                <w:szCs w:val="32"/>
              </w:rPr>
              <w:t>处</w:t>
            </w:r>
          </w:p>
          <w:p w:rsidR="00867B26" w:rsidRPr="00891CCF" w:rsidRDefault="0047725A" w:rsidP="00454F12">
            <w:pPr>
              <w:spacing w:line="480" w:lineRule="auto"/>
              <w:ind w:firstLine="64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Helvetica"/>
                <w:color w:val="333333"/>
                <w:sz w:val="32"/>
                <w:szCs w:val="32"/>
              </w:rPr>
              <w:t xml:space="preserve">　　　　　　　　　　　　　</w:t>
            </w:r>
            <w:r w:rsidR="00454F12">
              <w:rPr>
                <w:rFonts w:ascii="仿宋_GB2312" w:eastAsia="仿宋_GB2312" w:hAnsi="宋体" w:hint="eastAsia"/>
                <w:sz w:val="32"/>
                <w:szCs w:val="32"/>
              </w:rPr>
              <w:t>2018</w:t>
            </w:r>
            <w:r w:rsidRPr="00ED4E40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 w:rsidR="00454F12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  <w:r w:rsidRPr="00ED4E40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 w:rsidR="00454F12"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  <w:bookmarkStart w:id="0" w:name="_GoBack"/>
            <w:bookmarkEnd w:id="0"/>
            <w:r w:rsidRPr="00ED4E40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</w:tbl>
    <w:p w:rsidR="00E35EFB" w:rsidRPr="00891CCF" w:rsidRDefault="00E35EFB" w:rsidP="00891CCF">
      <w:pPr>
        <w:ind w:firstLine="640"/>
        <w:rPr>
          <w:rFonts w:ascii="仿宋" w:eastAsia="仿宋" w:hAnsi="仿宋"/>
          <w:sz w:val="32"/>
          <w:szCs w:val="32"/>
        </w:rPr>
      </w:pPr>
    </w:p>
    <w:p w:rsidR="00E35EFB" w:rsidRPr="00891CCF" w:rsidRDefault="00E35EFB" w:rsidP="00891CCF">
      <w:pPr>
        <w:ind w:firstLine="640"/>
        <w:rPr>
          <w:rFonts w:ascii="仿宋" w:eastAsia="仿宋" w:hAnsi="仿宋"/>
          <w:sz w:val="32"/>
          <w:szCs w:val="32"/>
        </w:rPr>
      </w:pPr>
      <w:r w:rsidRPr="00891CCF">
        <w:rPr>
          <w:rFonts w:ascii="仿宋" w:eastAsia="仿宋" w:hAnsi="仿宋"/>
          <w:sz w:val="32"/>
          <w:szCs w:val="32"/>
        </w:rPr>
        <w:br w:type="page"/>
      </w:r>
    </w:p>
    <w:p w:rsidR="004A2395" w:rsidRPr="00891CCF" w:rsidRDefault="004A2395" w:rsidP="001275B4">
      <w:pPr>
        <w:ind w:firstLineChars="0" w:firstLine="0"/>
        <w:rPr>
          <w:rFonts w:ascii="仿宋_GB2312" w:eastAsia="仿宋_GB2312" w:hAnsi="Times New Roman" w:cs="Times New Roman"/>
          <w:sz w:val="32"/>
          <w:szCs w:val="32"/>
        </w:rPr>
      </w:pPr>
      <w:r w:rsidRPr="00891CCF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附件：</w:t>
      </w:r>
    </w:p>
    <w:p w:rsidR="004A2395" w:rsidRPr="00891CCF" w:rsidRDefault="00891CCF" w:rsidP="00891CCF">
      <w:pPr>
        <w:ind w:firstLine="640"/>
        <w:jc w:val="center"/>
        <w:rPr>
          <w:rFonts w:ascii="仿宋" w:eastAsia="仿宋" w:hAnsi="仿宋"/>
          <w:sz w:val="32"/>
          <w:szCs w:val="32"/>
        </w:rPr>
      </w:pPr>
      <w:r w:rsidRPr="00215CFE">
        <w:rPr>
          <w:rFonts w:ascii="仿宋_GB2312" w:eastAsia="仿宋_GB2312" w:hAnsi="Times New Roman" w:cs="Times New Roman" w:hint="eastAsia"/>
          <w:sz w:val="32"/>
          <w:szCs w:val="32"/>
        </w:rPr>
        <w:t>云南农业大学教师</w:t>
      </w:r>
      <w:r w:rsidR="004A2395" w:rsidRPr="00215CFE">
        <w:rPr>
          <w:rFonts w:ascii="仿宋_GB2312" w:eastAsia="仿宋_GB2312" w:hAnsi="Times New Roman" w:cs="Times New Roman" w:hint="eastAsia"/>
          <w:sz w:val="32"/>
          <w:szCs w:val="32"/>
        </w:rPr>
        <w:t>调停课系统使用说明</w:t>
      </w:r>
    </w:p>
    <w:p w:rsidR="004A2395" w:rsidRPr="00215CFE" w:rsidRDefault="0036580E" w:rsidP="00891CCF">
      <w:pPr>
        <w:ind w:firstLine="640"/>
        <w:rPr>
          <w:rFonts w:ascii="仿宋_GB2312" w:eastAsia="仿宋_GB2312" w:hAnsi="Times New Roman" w:cs="Times New Roman"/>
          <w:sz w:val="32"/>
          <w:szCs w:val="32"/>
        </w:rPr>
      </w:pPr>
      <w:r w:rsidRPr="00215CFE">
        <w:rPr>
          <w:rFonts w:ascii="仿宋_GB2312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28D944" wp14:editId="3523DBDF">
            <wp:simplePos x="0" y="0"/>
            <wp:positionH relativeFrom="column">
              <wp:posOffset>3323458</wp:posOffset>
            </wp:positionH>
            <wp:positionV relativeFrom="paragraph">
              <wp:posOffset>109373</wp:posOffset>
            </wp:positionV>
            <wp:extent cx="1950828" cy="1975945"/>
            <wp:effectExtent l="0" t="0" r="0" b="571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828" cy="19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395" w:rsidRPr="00215CFE">
        <w:rPr>
          <w:rFonts w:ascii="仿宋_GB2312" w:eastAsia="仿宋_GB2312" w:hAnsi="Times New Roman" w:cs="Times New Roman"/>
          <w:sz w:val="32"/>
          <w:szCs w:val="32"/>
        </w:rPr>
        <w:t>关注</w:t>
      </w:r>
      <w:proofErr w:type="gramStart"/>
      <w:r w:rsidR="004A2395" w:rsidRPr="00215CFE">
        <w:rPr>
          <w:rFonts w:ascii="仿宋_GB2312" w:eastAsia="仿宋_GB2312" w:hAnsi="Times New Roman" w:cs="Times New Roman"/>
          <w:sz w:val="32"/>
          <w:szCs w:val="32"/>
        </w:rPr>
        <w:t>“</w:t>
      </w:r>
      <w:r w:rsidR="004A2395" w:rsidRPr="00215CFE">
        <w:rPr>
          <w:rFonts w:ascii="仿宋_GB2312" w:eastAsia="仿宋_GB2312" w:hAnsi="Times New Roman" w:cs="Times New Roman"/>
          <w:sz w:val="32"/>
          <w:szCs w:val="32"/>
        </w:rPr>
        <w:t>云农考勤</w:t>
      </w:r>
      <w:r w:rsidR="004A2395" w:rsidRPr="00215CFE">
        <w:rPr>
          <w:rFonts w:ascii="仿宋_GB2312" w:eastAsia="仿宋_GB2312" w:hAnsi="Times New Roman" w:cs="Times New Roman"/>
          <w:sz w:val="32"/>
          <w:szCs w:val="32"/>
        </w:rPr>
        <w:t>”</w:t>
      </w:r>
      <w:r w:rsidR="004A2395" w:rsidRPr="00215CFE">
        <w:rPr>
          <w:rFonts w:ascii="仿宋_GB2312" w:eastAsia="仿宋_GB2312" w:hAnsi="Times New Roman" w:cs="Times New Roman"/>
          <w:sz w:val="32"/>
          <w:szCs w:val="32"/>
        </w:rPr>
        <w:t>微信服务</w:t>
      </w:r>
      <w:proofErr w:type="gramEnd"/>
      <w:r w:rsidR="004A2395" w:rsidRPr="00215CFE">
        <w:rPr>
          <w:rFonts w:ascii="仿宋_GB2312" w:eastAsia="仿宋_GB2312" w:hAnsi="Times New Roman" w:cs="Times New Roman"/>
          <w:sz w:val="32"/>
          <w:szCs w:val="32"/>
        </w:rPr>
        <w:t>号并绑定教务</w:t>
      </w:r>
      <w:proofErr w:type="gramStart"/>
      <w:r w:rsidR="004A2395" w:rsidRPr="00215CFE">
        <w:rPr>
          <w:rFonts w:ascii="仿宋_GB2312" w:eastAsia="仿宋_GB2312" w:hAnsi="Times New Roman" w:cs="Times New Roman"/>
          <w:sz w:val="32"/>
          <w:szCs w:val="32"/>
        </w:rPr>
        <w:t>帐号</w:t>
      </w:r>
      <w:proofErr w:type="gramEnd"/>
      <w:r w:rsidR="004A2395" w:rsidRPr="00215CFE">
        <w:rPr>
          <w:rFonts w:ascii="仿宋_GB2312" w:eastAsia="仿宋_GB2312" w:hAnsi="Times New Roman" w:cs="Times New Roman"/>
          <w:sz w:val="32"/>
          <w:szCs w:val="32"/>
        </w:rPr>
        <w:t>，</w:t>
      </w:r>
      <w:r w:rsidR="00E35EFB" w:rsidRPr="00215CFE">
        <w:rPr>
          <w:rFonts w:ascii="仿宋_GB2312" w:eastAsia="仿宋_GB2312" w:hAnsi="Times New Roman" w:cs="Times New Roman" w:hint="eastAsia"/>
          <w:sz w:val="32"/>
          <w:szCs w:val="32"/>
        </w:rPr>
        <w:t>任课</w:t>
      </w:r>
      <w:r w:rsidR="004A2395" w:rsidRPr="00215CFE">
        <w:rPr>
          <w:rFonts w:ascii="仿宋_GB2312" w:eastAsia="仿宋_GB2312" w:hAnsi="Times New Roman" w:cs="Times New Roman" w:hint="eastAsia"/>
          <w:sz w:val="32"/>
          <w:szCs w:val="32"/>
        </w:rPr>
        <w:t>教师</w:t>
      </w:r>
      <w:r w:rsidR="004A2395" w:rsidRPr="00215CFE">
        <w:rPr>
          <w:rFonts w:ascii="仿宋_GB2312" w:eastAsia="仿宋_GB2312" w:hAnsi="Times New Roman" w:cs="Times New Roman"/>
          <w:sz w:val="32"/>
          <w:szCs w:val="32"/>
        </w:rPr>
        <w:t>可在微信中申请调停课</w:t>
      </w:r>
      <w:r w:rsidR="004A2395" w:rsidRPr="00215CFE">
        <w:rPr>
          <w:rFonts w:ascii="仿宋_GB2312" w:eastAsia="仿宋_GB2312" w:hAnsi="Times New Roman" w:cs="Times New Roman" w:hint="eastAsia"/>
          <w:sz w:val="32"/>
          <w:szCs w:val="32"/>
        </w:rPr>
        <w:t>、查看调停课审批结果、</w:t>
      </w:r>
      <w:r w:rsidR="004A2395" w:rsidRPr="00215CFE">
        <w:rPr>
          <w:rFonts w:ascii="仿宋_GB2312" w:eastAsia="仿宋_GB2312" w:hAnsi="Times New Roman" w:cs="Times New Roman"/>
          <w:sz w:val="32"/>
          <w:szCs w:val="32"/>
        </w:rPr>
        <w:t>查询课表</w:t>
      </w:r>
      <w:r w:rsidR="004A2395" w:rsidRPr="00215CFE">
        <w:rPr>
          <w:rFonts w:ascii="仿宋_GB2312" w:eastAsia="仿宋_GB2312" w:hAnsi="Times New Roman" w:cs="Times New Roman" w:hint="eastAsia"/>
          <w:sz w:val="32"/>
          <w:szCs w:val="32"/>
        </w:rPr>
        <w:t>等；</w:t>
      </w:r>
      <w:r w:rsidR="00215CFE" w:rsidRPr="00215CFE">
        <w:rPr>
          <w:rFonts w:ascii="仿宋_GB2312" w:eastAsia="仿宋_GB2312" w:hAnsi="Times New Roman" w:cs="Times New Roman" w:hint="eastAsia"/>
          <w:sz w:val="32"/>
          <w:szCs w:val="32"/>
        </w:rPr>
        <w:t>分管教学院领导</w:t>
      </w:r>
      <w:r w:rsidR="004A2395" w:rsidRPr="00215CFE">
        <w:rPr>
          <w:rFonts w:ascii="仿宋_GB2312" w:eastAsia="仿宋_GB2312" w:hAnsi="Times New Roman" w:cs="Times New Roman" w:hint="eastAsia"/>
          <w:sz w:val="32"/>
          <w:szCs w:val="32"/>
        </w:rPr>
        <w:t>可</w:t>
      </w:r>
      <w:proofErr w:type="gramStart"/>
      <w:r w:rsidR="00E35EFB" w:rsidRPr="00215CFE">
        <w:rPr>
          <w:rFonts w:ascii="仿宋_GB2312" w:eastAsia="仿宋_GB2312" w:hAnsi="Times New Roman" w:cs="Times New Roman" w:hint="eastAsia"/>
          <w:sz w:val="32"/>
          <w:szCs w:val="32"/>
        </w:rPr>
        <w:t>网</w:t>
      </w:r>
      <w:r w:rsidR="00E35EFB" w:rsidRPr="00215CFE">
        <w:rPr>
          <w:rFonts w:ascii="仿宋_GB2312" w:eastAsia="仿宋_GB2312" w:hAnsi="Times New Roman" w:cs="Times New Roman"/>
          <w:sz w:val="32"/>
          <w:szCs w:val="32"/>
        </w:rPr>
        <w:t>上</w:t>
      </w:r>
      <w:r w:rsidR="004A2395" w:rsidRPr="00215CFE">
        <w:rPr>
          <w:rFonts w:ascii="仿宋_GB2312" w:eastAsia="仿宋_GB2312" w:hAnsi="Times New Roman" w:cs="Times New Roman" w:hint="eastAsia"/>
          <w:sz w:val="32"/>
          <w:szCs w:val="32"/>
        </w:rPr>
        <w:t>审批</w:t>
      </w:r>
      <w:proofErr w:type="gramEnd"/>
      <w:r w:rsidR="004A2395" w:rsidRPr="00215CFE">
        <w:rPr>
          <w:rFonts w:ascii="仿宋_GB2312" w:eastAsia="仿宋_GB2312" w:hAnsi="Times New Roman" w:cs="Times New Roman" w:hint="eastAsia"/>
          <w:sz w:val="32"/>
          <w:szCs w:val="32"/>
        </w:rPr>
        <w:t>所在学院调停课信息；</w:t>
      </w:r>
      <w:r w:rsidR="00E35EFB" w:rsidRPr="00215CFE">
        <w:rPr>
          <w:rFonts w:ascii="仿宋_GB2312" w:eastAsia="仿宋_GB2312" w:hAnsi="Times New Roman" w:cs="Times New Roman" w:hint="eastAsia"/>
          <w:sz w:val="32"/>
          <w:szCs w:val="32"/>
        </w:rPr>
        <w:t>审批</w:t>
      </w:r>
      <w:r w:rsidR="00E35EFB" w:rsidRPr="00215CFE">
        <w:rPr>
          <w:rFonts w:ascii="仿宋_GB2312" w:eastAsia="仿宋_GB2312" w:hAnsi="Times New Roman" w:cs="Times New Roman"/>
          <w:sz w:val="32"/>
          <w:szCs w:val="32"/>
        </w:rPr>
        <w:t>后</w:t>
      </w:r>
      <w:r w:rsidR="00E35EFB" w:rsidRPr="00215CFE">
        <w:rPr>
          <w:rFonts w:ascii="仿宋_GB2312" w:eastAsia="仿宋_GB2312" w:hAnsi="Times New Roman" w:cs="Times New Roman" w:hint="eastAsia"/>
          <w:sz w:val="32"/>
          <w:szCs w:val="32"/>
        </w:rPr>
        <w:t>该</w:t>
      </w:r>
      <w:r w:rsidR="00E35EFB" w:rsidRPr="00215CFE">
        <w:rPr>
          <w:rFonts w:ascii="仿宋_GB2312" w:eastAsia="仿宋_GB2312" w:hAnsi="Times New Roman" w:cs="Times New Roman"/>
          <w:sz w:val="32"/>
          <w:szCs w:val="32"/>
        </w:rPr>
        <w:t>门课程的</w:t>
      </w:r>
      <w:r w:rsidR="004A2395" w:rsidRPr="00215CFE"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="00E35EFB" w:rsidRPr="00215CFE">
        <w:rPr>
          <w:rFonts w:ascii="仿宋_GB2312" w:eastAsia="仿宋_GB2312" w:hAnsi="Times New Roman" w:cs="Times New Roman" w:hint="eastAsia"/>
          <w:sz w:val="32"/>
          <w:szCs w:val="32"/>
        </w:rPr>
        <w:t>可收</w:t>
      </w:r>
      <w:r w:rsidR="00E35EFB" w:rsidRPr="00215CFE">
        <w:rPr>
          <w:rFonts w:ascii="仿宋_GB2312" w:eastAsia="仿宋_GB2312" w:hAnsi="Times New Roman" w:cs="Times New Roman"/>
          <w:sz w:val="32"/>
          <w:szCs w:val="32"/>
        </w:rPr>
        <w:t>到</w:t>
      </w:r>
      <w:proofErr w:type="gramStart"/>
      <w:r w:rsidR="00E35EFB" w:rsidRPr="00215CFE">
        <w:rPr>
          <w:rFonts w:ascii="仿宋_GB2312" w:eastAsia="仿宋_GB2312" w:hAnsi="Times New Roman" w:cs="Times New Roman" w:hint="eastAsia"/>
          <w:sz w:val="32"/>
          <w:szCs w:val="32"/>
        </w:rPr>
        <w:t>微信</w:t>
      </w:r>
      <w:r w:rsidR="00E35EFB" w:rsidRPr="00215CFE">
        <w:rPr>
          <w:rFonts w:ascii="仿宋_GB2312" w:eastAsia="仿宋_GB2312" w:hAnsi="Times New Roman" w:cs="Times New Roman"/>
          <w:sz w:val="32"/>
          <w:szCs w:val="32"/>
        </w:rPr>
        <w:t>消息</w:t>
      </w:r>
      <w:proofErr w:type="gramEnd"/>
      <w:r w:rsidR="00E35EFB" w:rsidRPr="00215CFE">
        <w:rPr>
          <w:rFonts w:ascii="仿宋_GB2312" w:eastAsia="仿宋_GB2312" w:hAnsi="Times New Roman" w:cs="Times New Roman" w:hint="eastAsia"/>
          <w:sz w:val="32"/>
          <w:szCs w:val="32"/>
        </w:rPr>
        <w:t>推送</w:t>
      </w:r>
      <w:r w:rsidR="00E35EFB" w:rsidRPr="00215CFE">
        <w:rPr>
          <w:rFonts w:ascii="仿宋_GB2312" w:eastAsia="仿宋_GB2312" w:hAnsi="Times New Roman" w:cs="Times New Roman"/>
          <w:sz w:val="32"/>
          <w:szCs w:val="32"/>
        </w:rPr>
        <w:t>，</w:t>
      </w:r>
      <w:r w:rsidR="00E35EFB" w:rsidRPr="00215CFE">
        <w:rPr>
          <w:rFonts w:ascii="仿宋_GB2312" w:eastAsia="仿宋_GB2312" w:hAnsi="Times New Roman" w:cs="Times New Roman" w:hint="eastAsia"/>
          <w:sz w:val="32"/>
          <w:szCs w:val="32"/>
        </w:rPr>
        <w:t>及时</w:t>
      </w:r>
      <w:r w:rsidR="00E35EFB" w:rsidRPr="00215CFE">
        <w:rPr>
          <w:rFonts w:ascii="仿宋_GB2312" w:eastAsia="仿宋_GB2312" w:hAnsi="Times New Roman" w:cs="Times New Roman"/>
          <w:sz w:val="32"/>
          <w:szCs w:val="32"/>
        </w:rPr>
        <w:t>获知</w:t>
      </w:r>
      <w:r w:rsidR="004A2395" w:rsidRPr="00215CFE">
        <w:rPr>
          <w:rFonts w:ascii="仿宋_GB2312" w:eastAsia="仿宋_GB2312" w:hAnsi="Times New Roman" w:cs="Times New Roman" w:hint="eastAsia"/>
          <w:sz w:val="32"/>
          <w:szCs w:val="32"/>
        </w:rPr>
        <w:t>课程变动</w:t>
      </w:r>
      <w:r w:rsidR="00E35EFB" w:rsidRPr="00215CFE">
        <w:rPr>
          <w:rFonts w:ascii="仿宋_GB2312" w:eastAsia="仿宋_GB2312" w:hAnsi="Times New Roman" w:cs="Times New Roman" w:hint="eastAsia"/>
          <w:sz w:val="32"/>
          <w:szCs w:val="32"/>
        </w:rPr>
        <w:t>信息</w:t>
      </w:r>
      <w:r w:rsidR="004A2395" w:rsidRPr="00215CFE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4A2395" w:rsidRPr="00891CCF" w:rsidRDefault="004A2395" w:rsidP="00891CCF">
      <w:pPr>
        <w:ind w:firstLine="640"/>
        <w:jc w:val="center"/>
        <w:rPr>
          <w:rFonts w:ascii="仿宋" w:eastAsia="仿宋" w:hAnsi="仿宋"/>
          <w:sz w:val="32"/>
          <w:szCs w:val="32"/>
        </w:rPr>
      </w:pPr>
    </w:p>
    <w:p w:rsidR="004A2395" w:rsidRPr="004111BB" w:rsidRDefault="003C5B3C" w:rsidP="003C5B3C">
      <w:pPr>
        <w:ind w:firstLineChars="0" w:firstLine="0"/>
        <w:rPr>
          <w:rFonts w:ascii="仿宋_GB2312" w:eastAsia="仿宋_GB2312" w:hAnsi="Times New Roman" w:cs="Times New Roman"/>
          <w:b/>
          <w:sz w:val="32"/>
          <w:szCs w:val="32"/>
        </w:rPr>
      </w:pPr>
      <w:r w:rsidRPr="004111BB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="004A2395" w:rsidRPr="004111BB">
        <w:rPr>
          <w:rFonts w:ascii="仿宋_GB2312" w:eastAsia="仿宋_GB2312" w:hAnsi="Times New Roman" w:cs="Times New Roman" w:hint="eastAsia"/>
          <w:b/>
          <w:sz w:val="32"/>
          <w:szCs w:val="32"/>
        </w:rPr>
        <w:t>教师</w:t>
      </w:r>
    </w:p>
    <w:p w:rsidR="004A2395" w:rsidRPr="00891CCF" w:rsidRDefault="004A2395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教师可查看待审批、驳回、已审批的调停课信息以及查询当前学期课表，如下图所示。</w:t>
      </w:r>
    </w:p>
    <w:p w:rsidR="0036580E" w:rsidRPr="00891CCF" w:rsidRDefault="0036580E" w:rsidP="0036580E">
      <w:pPr>
        <w:pStyle w:val="a3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891CCF">
        <w:rPr>
          <w:rFonts w:ascii="仿宋" w:eastAsia="仿宋" w:hAnsi="仿宋"/>
          <w:noProof/>
          <w:sz w:val="32"/>
          <w:szCs w:val="32"/>
          <w:bdr w:val="single" w:sz="4" w:space="0" w:color="auto"/>
        </w:rPr>
        <w:drawing>
          <wp:inline distT="0" distB="0" distL="0" distR="0" wp14:anchorId="70ECF35C" wp14:editId="4D4104EF">
            <wp:extent cx="2304698" cy="3563596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6575" cy="35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CCF">
        <w:rPr>
          <w:rFonts w:ascii="仿宋" w:eastAsia="仿宋" w:hAnsi="仿宋" w:hint="eastAsia"/>
          <w:sz w:val="32"/>
          <w:szCs w:val="32"/>
        </w:rPr>
        <w:t xml:space="preserve">   </w:t>
      </w:r>
      <w:r w:rsidRPr="00891CC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267300C" wp14:editId="5BAB136D">
            <wp:extent cx="2195544" cy="3555051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3331" cy="358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95" w:rsidRPr="00891CCF" w:rsidRDefault="004A2395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若某门课程要申请调停课，则点击该课程信息后的“新增申请”按钮，打开界面如下图所示，选择调停日期、调停时段、调停课方式，填写调停原因、通知学生等信息，点击“下一步”，则该调停课信息被提交。</w:t>
      </w:r>
    </w:p>
    <w:p w:rsidR="008D1B50" w:rsidRPr="00891CCF" w:rsidRDefault="008D1B50" w:rsidP="00891CCF">
      <w:pPr>
        <w:ind w:firstLine="640"/>
        <w:rPr>
          <w:rFonts w:ascii="仿宋" w:eastAsia="仿宋" w:hAnsi="仿宋"/>
          <w:sz w:val="32"/>
          <w:szCs w:val="32"/>
        </w:rPr>
      </w:pPr>
      <w:r w:rsidRPr="00891CCF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4D1518FC" wp14:editId="3D6C53F6">
            <wp:extent cx="2220446" cy="4195985"/>
            <wp:effectExtent l="0" t="0" r="889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758" cy="420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CCF">
        <w:rPr>
          <w:rFonts w:ascii="仿宋" w:eastAsia="仿宋" w:hAnsi="仿宋" w:hint="eastAsia"/>
          <w:sz w:val="32"/>
          <w:szCs w:val="32"/>
        </w:rPr>
        <w:t xml:space="preserve">   </w:t>
      </w:r>
      <w:r w:rsidRPr="00891CC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FDDEB17" wp14:editId="7F90D2AE">
            <wp:extent cx="2227430" cy="4195985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5916" cy="421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95" w:rsidRPr="00891CCF" w:rsidRDefault="004A2395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当审批人审批该调停课信息后，</w:t>
      </w:r>
      <w:proofErr w:type="gramStart"/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则教师</w:t>
      </w:r>
      <w:proofErr w:type="gramEnd"/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会收到审核结果通知，界面如</w:t>
      </w:r>
      <w:r w:rsidR="008D1B50" w:rsidRPr="00E76F9C">
        <w:rPr>
          <w:rFonts w:ascii="仿宋_GB2312" w:eastAsia="仿宋_GB2312" w:hAnsi="Times New Roman" w:cs="Times New Roman" w:hint="eastAsia"/>
          <w:sz w:val="32"/>
          <w:szCs w:val="32"/>
        </w:rPr>
        <w:t>上</w:t>
      </w: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图所示。</w:t>
      </w:r>
    </w:p>
    <w:p w:rsidR="004A2395" w:rsidRPr="004111BB" w:rsidRDefault="004111BB" w:rsidP="004111BB">
      <w:pPr>
        <w:ind w:firstLineChars="0" w:firstLine="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2.</w:t>
      </w:r>
      <w:r w:rsidR="00215CFE" w:rsidRPr="004111BB">
        <w:rPr>
          <w:rFonts w:ascii="仿宋_GB2312" w:eastAsia="仿宋_GB2312" w:hAnsi="Times New Roman" w:cs="Times New Roman" w:hint="eastAsia"/>
          <w:b/>
          <w:sz w:val="32"/>
          <w:szCs w:val="32"/>
        </w:rPr>
        <w:t>分管教学院领导</w:t>
      </w:r>
    </w:p>
    <w:p w:rsidR="004A2395" w:rsidRPr="00891CCF" w:rsidRDefault="004A2395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当教师提交调停课信息后，相应的学院审批人会收到审批提醒，如下图所示。</w:t>
      </w:r>
    </w:p>
    <w:p w:rsidR="004A2395" w:rsidRPr="00891CCF" w:rsidRDefault="004A2395" w:rsidP="00891CCF">
      <w:pPr>
        <w:ind w:firstLine="640"/>
        <w:jc w:val="center"/>
        <w:rPr>
          <w:rFonts w:ascii="仿宋" w:eastAsia="仿宋" w:hAnsi="仿宋"/>
          <w:sz w:val="32"/>
          <w:szCs w:val="32"/>
        </w:rPr>
      </w:pPr>
      <w:r w:rsidRPr="00891CCF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71EF4AAE" wp14:editId="0410DD97">
            <wp:extent cx="2239591" cy="4016729"/>
            <wp:effectExtent l="0" t="0" r="889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9456" cy="405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0FB" w:rsidRPr="00891CCF">
        <w:rPr>
          <w:rFonts w:ascii="仿宋" w:eastAsia="仿宋" w:hAnsi="仿宋" w:hint="eastAsia"/>
          <w:sz w:val="32"/>
          <w:szCs w:val="32"/>
        </w:rPr>
        <w:t xml:space="preserve">   </w:t>
      </w:r>
      <w:r w:rsidR="00D250FB" w:rsidRPr="00891CC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6119E62" wp14:editId="3CF5D5BE">
            <wp:extent cx="2225556" cy="4020358"/>
            <wp:effectExtent l="0" t="0" r="381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3925" cy="403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95" w:rsidRPr="00891CCF" w:rsidRDefault="004A2395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审批人审批提醒中某条调停课信息后的“详情”，打开界面如下图所示。审批人填写审批意见，选择“驳回申请”或“同意审批”即可完成该调停课信息的审批。</w:t>
      </w:r>
    </w:p>
    <w:p w:rsidR="004A2395" w:rsidRPr="00891CCF" w:rsidRDefault="004A2395" w:rsidP="00891CCF">
      <w:pPr>
        <w:ind w:firstLine="640"/>
        <w:jc w:val="center"/>
        <w:rPr>
          <w:rFonts w:ascii="仿宋" w:eastAsia="仿宋" w:hAnsi="仿宋"/>
          <w:sz w:val="32"/>
          <w:szCs w:val="32"/>
        </w:rPr>
      </w:pPr>
    </w:p>
    <w:p w:rsidR="004A2395" w:rsidRPr="004111BB" w:rsidRDefault="004111BB" w:rsidP="004111BB">
      <w:pPr>
        <w:ind w:firstLineChars="0" w:firstLine="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3.</w:t>
      </w:r>
      <w:r w:rsidR="004A2395" w:rsidRPr="004111BB">
        <w:rPr>
          <w:rFonts w:ascii="仿宋_GB2312" w:eastAsia="仿宋_GB2312" w:hAnsi="Times New Roman" w:cs="Times New Roman" w:hint="eastAsia"/>
          <w:b/>
          <w:sz w:val="32"/>
          <w:szCs w:val="32"/>
        </w:rPr>
        <w:t>学生</w:t>
      </w:r>
    </w:p>
    <w:p w:rsidR="004A2395" w:rsidRPr="00891CCF" w:rsidRDefault="00C90B7E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D034F4" wp14:editId="698C6BED">
            <wp:simplePos x="0" y="0"/>
            <wp:positionH relativeFrom="column">
              <wp:posOffset>3172365</wp:posOffset>
            </wp:positionH>
            <wp:positionV relativeFrom="paragraph">
              <wp:posOffset>11110</wp:posOffset>
            </wp:positionV>
            <wp:extent cx="2103487" cy="1717705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841"/>
                    <a:stretch/>
                  </pic:blipFill>
                  <pic:spPr bwMode="auto">
                    <a:xfrm>
                      <a:off x="0" y="0"/>
                      <a:ext cx="2103487" cy="171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2395" w:rsidRPr="00E76F9C">
        <w:rPr>
          <w:rFonts w:ascii="仿宋_GB2312" w:eastAsia="仿宋_GB2312" w:hAnsi="Times New Roman" w:cs="Times New Roman" w:hint="eastAsia"/>
          <w:sz w:val="32"/>
          <w:szCs w:val="32"/>
        </w:rPr>
        <w:t>当学生所选课程的任课教师申请调停课并经审批后，则学生会收到课程变动通知，如下图所示。</w:t>
      </w:r>
    </w:p>
    <w:p w:rsidR="004A2395" w:rsidRPr="00891CCF" w:rsidRDefault="004A2395" w:rsidP="00891CCF">
      <w:pPr>
        <w:ind w:firstLine="640"/>
        <w:jc w:val="center"/>
        <w:rPr>
          <w:rFonts w:ascii="仿宋" w:eastAsia="仿宋" w:hAnsi="仿宋"/>
          <w:sz w:val="32"/>
          <w:szCs w:val="32"/>
        </w:rPr>
      </w:pPr>
    </w:p>
    <w:p w:rsidR="004A2395" w:rsidRPr="004111BB" w:rsidRDefault="004111BB" w:rsidP="004111BB">
      <w:pPr>
        <w:ind w:firstLineChars="0" w:firstLine="0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4.</w:t>
      </w:r>
      <w:r w:rsidR="00C90B7E" w:rsidRPr="004111BB">
        <w:rPr>
          <w:rFonts w:ascii="仿宋_GB2312" w:eastAsia="仿宋_GB2312" w:hAnsi="Times New Roman" w:cs="Times New Roman" w:hint="eastAsia"/>
          <w:b/>
          <w:sz w:val="32"/>
          <w:szCs w:val="32"/>
        </w:rPr>
        <w:t>教学秘书</w:t>
      </w:r>
    </w:p>
    <w:p w:rsidR="000E487A" w:rsidRPr="00891CCF" w:rsidRDefault="000E487A" w:rsidP="0054603C">
      <w:pPr>
        <w:widowControl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学院</w:t>
      </w:r>
      <w:r w:rsidRPr="00E76F9C">
        <w:rPr>
          <w:rFonts w:ascii="仿宋_GB2312" w:eastAsia="仿宋_GB2312" w:hAnsi="Times New Roman" w:cs="Times New Roman"/>
          <w:sz w:val="32"/>
          <w:szCs w:val="32"/>
        </w:rPr>
        <w:t>教学秘书</w:t>
      </w:r>
      <w:r w:rsidR="0054603C">
        <w:rPr>
          <w:rFonts w:ascii="仿宋_GB2312" w:eastAsia="仿宋_GB2312" w:hAnsi="Times New Roman" w:cs="Times New Roman" w:hint="eastAsia"/>
          <w:sz w:val="32"/>
          <w:szCs w:val="32"/>
        </w:rPr>
        <w:t>需</w:t>
      </w:r>
      <w:proofErr w:type="gramStart"/>
      <w:r w:rsidRPr="00E76F9C">
        <w:rPr>
          <w:rFonts w:ascii="仿宋_GB2312" w:eastAsia="仿宋_GB2312" w:hAnsi="Times New Roman" w:cs="Times New Roman"/>
          <w:sz w:val="32"/>
          <w:szCs w:val="32"/>
        </w:rPr>
        <w:t>登</w:t>
      </w: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录</w:t>
      </w:r>
      <w:r w:rsidRPr="00E76F9C">
        <w:rPr>
          <w:rFonts w:ascii="仿宋_GB2312" w:eastAsia="仿宋_GB2312" w:hAnsi="Times New Roman" w:cs="Times New Roman"/>
          <w:sz w:val="32"/>
          <w:szCs w:val="32"/>
        </w:rPr>
        <w:t>云农考勤</w:t>
      </w:r>
      <w:proofErr w:type="gramEnd"/>
      <w:r w:rsidRPr="00E76F9C">
        <w:rPr>
          <w:rFonts w:ascii="仿宋_GB2312" w:eastAsia="仿宋_GB2312" w:hAnsi="Times New Roman" w:cs="Times New Roman"/>
          <w:sz w:val="32"/>
          <w:szCs w:val="32"/>
        </w:rPr>
        <w:t>网页版</w:t>
      </w:r>
      <w:r w:rsidR="0054603C">
        <w:rPr>
          <w:rFonts w:ascii="仿宋_GB2312" w:eastAsia="仿宋_GB2312" w:hAnsi="Times New Roman" w:cs="Times New Roman" w:hint="eastAsia"/>
          <w:sz w:val="32"/>
          <w:szCs w:val="32"/>
        </w:rPr>
        <w:t>（网址:</w:t>
      </w:r>
      <w:r w:rsidR="0054603C" w:rsidRPr="0054603C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54603C" w:rsidRPr="00E76F9C">
        <w:rPr>
          <w:rFonts w:ascii="仿宋_GB2312" w:eastAsia="仿宋_GB2312" w:hAnsi="Times New Roman" w:cs="Times New Roman" w:hint="eastAsia"/>
          <w:sz w:val="32"/>
          <w:szCs w:val="32"/>
        </w:rPr>
        <w:t>http://et.ynau.edu.cn/checkon</w:t>
      </w:r>
      <w:r w:rsidR="0054603C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6F19CC" w:rsidRPr="00E76F9C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4A2395" w:rsidRPr="00891CCF" w:rsidRDefault="00AD3D8E" w:rsidP="00891CCF">
      <w:pPr>
        <w:ind w:firstLine="640"/>
        <w:rPr>
          <w:rFonts w:ascii="仿宋" w:eastAsia="仿宋" w:hAnsi="仿宋"/>
          <w:sz w:val="32"/>
          <w:szCs w:val="32"/>
        </w:rPr>
      </w:pPr>
      <w:r w:rsidRPr="00891CCF">
        <w:rPr>
          <w:rFonts w:ascii="仿宋" w:eastAsia="仿宋" w:hAnsi="仿宋" w:hint="eastAsia"/>
          <w:sz w:val="32"/>
          <w:szCs w:val="32"/>
        </w:rPr>
        <w:lastRenderedPageBreak/>
        <w:t>4</w:t>
      </w:r>
      <w:r w:rsidR="004A2395" w:rsidRPr="00891CCF">
        <w:rPr>
          <w:rFonts w:ascii="仿宋" w:eastAsia="仿宋" w:hAnsi="仿宋" w:hint="eastAsia"/>
          <w:sz w:val="32"/>
          <w:szCs w:val="32"/>
        </w:rPr>
        <w:t>.1学院周报导出</w:t>
      </w:r>
    </w:p>
    <w:p w:rsidR="004A2395" w:rsidRPr="00891CCF" w:rsidRDefault="004A2395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点击“学院周报导出”，系统默认显示的是当前教学周的教师调停课信息，若要导出其它教学周的调停课信息，则点击“上一周”或“下一周”即可。</w:t>
      </w:r>
    </w:p>
    <w:p w:rsidR="004A2395" w:rsidRPr="00891CCF" w:rsidRDefault="004A2395" w:rsidP="000E487A">
      <w:pPr>
        <w:ind w:firstLineChars="0" w:firstLine="0"/>
        <w:rPr>
          <w:rFonts w:ascii="仿宋" w:eastAsia="仿宋" w:hAnsi="仿宋"/>
          <w:sz w:val="32"/>
          <w:szCs w:val="32"/>
        </w:rPr>
      </w:pPr>
      <w:r w:rsidRPr="00891CC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4EEBB42" wp14:editId="3592B163">
            <wp:extent cx="5366759" cy="2436783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4935" cy="244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95" w:rsidRPr="00891CCF" w:rsidRDefault="004A2395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点击“周报Excel导出”，则可下载所选教学周的学生出勤情况报送表；点击“实报统计表”，则可显示</w:t>
      </w:r>
      <w:r w:rsidRPr="00E76F9C">
        <w:rPr>
          <w:rFonts w:ascii="仿宋_GB2312" w:eastAsia="仿宋_GB2312" w:hAnsi="Times New Roman" w:cs="Times New Roman"/>
          <w:sz w:val="32"/>
          <w:szCs w:val="32"/>
        </w:rPr>
        <w:t>教师上报学生出勤情况统计表</w:t>
      </w: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及</w:t>
      </w:r>
      <w:r w:rsidRPr="00E76F9C">
        <w:rPr>
          <w:rFonts w:ascii="仿宋_GB2312" w:eastAsia="仿宋_GB2312" w:hAnsi="Times New Roman" w:cs="Times New Roman"/>
          <w:sz w:val="32"/>
          <w:szCs w:val="32"/>
        </w:rPr>
        <w:t>教师未报学生出勤情况明细表</w:t>
      </w: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，如下图所示。</w:t>
      </w:r>
    </w:p>
    <w:p w:rsidR="004A2395" w:rsidRPr="00891CCF" w:rsidRDefault="004A2395" w:rsidP="000E487A">
      <w:pPr>
        <w:ind w:firstLineChars="0" w:firstLine="0"/>
        <w:rPr>
          <w:rFonts w:ascii="仿宋" w:eastAsia="仿宋" w:hAnsi="仿宋"/>
          <w:sz w:val="32"/>
          <w:szCs w:val="32"/>
        </w:rPr>
      </w:pPr>
      <w:r w:rsidRPr="00891CC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7ABF7B5" wp14:editId="7B4AC54C">
            <wp:extent cx="5264210" cy="22133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b="15834"/>
                    <a:stretch/>
                  </pic:blipFill>
                  <pic:spPr bwMode="auto">
                    <a:xfrm>
                      <a:off x="0" y="0"/>
                      <a:ext cx="5274310" cy="2217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395" w:rsidRPr="00891CCF" w:rsidRDefault="004A2395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若点击“学院周报导出”，图中显示“</w:t>
      </w:r>
      <w:hyperlink r:id="rId18" w:history="1">
        <w:r w:rsidRPr="00E76F9C">
          <w:rPr>
            <w:rFonts w:ascii="仿宋_GB2312" w:eastAsia="仿宋_GB2312" w:hAnsi="Times New Roman" w:cs="Times New Roman"/>
            <w:sz w:val="32"/>
            <w:szCs w:val="32"/>
          </w:rPr>
          <w:t xml:space="preserve">有 </w:t>
        </w:r>
        <w:r w:rsidRPr="00E76F9C">
          <w:rPr>
            <w:rFonts w:ascii="仿宋_GB2312" w:eastAsia="仿宋_GB2312" w:hAnsi="Times New Roman" w:cs="Times New Roman" w:hint="eastAsia"/>
            <w:sz w:val="32"/>
            <w:szCs w:val="32"/>
          </w:rPr>
          <w:t>X</w:t>
        </w:r>
        <w:r w:rsidRPr="00E76F9C">
          <w:rPr>
            <w:rFonts w:ascii="仿宋_GB2312" w:eastAsia="仿宋_GB2312" w:hAnsi="Times New Roman" w:cs="Times New Roman"/>
            <w:sz w:val="32"/>
            <w:szCs w:val="32"/>
          </w:rPr>
          <w:t xml:space="preserve"> 条调停课申请待审批</w:t>
        </w:r>
      </w:hyperlink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”，则点击“</w:t>
      </w:r>
      <w:hyperlink r:id="rId19" w:history="1">
        <w:r w:rsidRPr="00E76F9C">
          <w:rPr>
            <w:rFonts w:ascii="仿宋_GB2312" w:eastAsia="仿宋_GB2312" w:hAnsi="Times New Roman" w:cs="Times New Roman"/>
            <w:sz w:val="32"/>
            <w:szCs w:val="32"/>
          </w:rPr>
          <w:t xml:space="preserve">有 </w:t>
        </w:r>
        <w:r w:rsidRPr="00E76F9C">
          <w:rPr>
            <w:rFonts w:ascii="仿宋_GB2312" w:eastAsia="仿宋_GB2312" w:hAnsi="Times New Roman" w:cs="Times New Roman" w:hint="eastAsia"/>
            <w:sz w:val="32"/>
            <w:szCs w:val="32"/>
          </w:rPr>
          <w:t>X</w:t>
        </w:r>
        <w:r w:rsidRPr="00E76F9C">
          <w:rPr>
            <w:rFonts w:ascii="仿宋_GB2312" w:eastAsia="仿宋_GB2312" w:hAnsi="Times New Roman" w:cs="Times New Roman"/>
            <w:sz w:val="32"/>
            <w:szCs w:val="32"/>
          </w:rPr>
          <w:t xml:space="preserve"> 条调停课申请待审批</w:t>
        </w:r>
      </w:hyperlink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”，打开界</w:t>
      </w: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面与调停课管理下的界面相同，功能与调停课管理相同。</w:t>
      </w:r>
    </w:p>
    <w:p w:rsidR="004A2395" w:rsidRPr="00891CCF" w:rsidRDefault="00AD3D8E" w:rsidP="00891CCF">
      <w:pPr>
        <w:ind w:firstLine="640"/>
        <w:rPr>
          <w:rFonts w:ascii="仿宋" w:eastAsia="仿宋" w:hAnsi="仿宋"/>
          <w:sz w:val="32"/>
          <w:szCs w:val="32"/>
        </w:rPr>
      </w:pPr>
      <w:r w:rsidRPr="00891CCF">
        <w:rPr>
          <w:rFonts w:ascii="仿宋" w:eastAsia="仿宋" w:hAnsi="仿宋" w:hint="eastAsia"/>
          <w:sz w:val="32"/>
          <w:szCs w:val="32"/>
        </w:rPr>
        <w:t>4</w:t>
      </w:r>
      <w:r w:rsidR="004A2395" w:rsidRPr="00891CCF">
        <w:rPr>
          <w:rFonts w:ascii="仿宋" w:eastAsia="仿宋" w:hAnsi="仿宋" w:hint="eastAsia"/>
          <w:sz w:val="32"/>
          <w:szCs w:val="32"/>
        </w:rPr>
        <w:t>.2调停课管理</w:t>
      </w:r>
    </w:p>
    <w:p w:rsidR="004A2395" w:rsidRPr="00891CCF" w:rsidRDefault="004A2395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点击“调停课管理”，打开界面如下图所示。</w:t>
      </w:r>
    </w:p>
    <w:p w:rsidR="004A2395" w:rsidRPr="00891CCF" w:rsidRDefault="004A2395" w:rsidP="00891CCF">
      <w:pPr>
        <w:ind w:firstLine="640"/>
        <w:jc w:val="center"/>
        <w:rPr>
          <w:rFonts w:ascii="仿宋" w:eastAsia="仿宋" w:hAnsi="仿宋"/>
          <w:sz w:val="32"/>
          <w:szCs w:val="32"/>
        </w:rPr>
      </w:pPr>
      <w:r w:rsidRPr="00891CC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E80000C" wp14:editId="0F8ECDEA">
            <wp:extent cx="5272755" cy="1717705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b="35467"/>
                    <a:stretch/>
                  </pic:blipFill>
                  <pic:spPr bwMode="auto">
                    <a:xfrm>
                      <a:off x="0" y="0"/>
                      <a:ext cx="5274310" cy="1718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395" w:rsidRPr="00E76F9C" w:rsidRDefault="004A2395" w:rsidP="00E76F9C">
      <w:pPr>
        <w:widowControl w:val="0"/>
        <w:spacing w:line="360" w:lineRule="auto"/>
        <w:ind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点击上图中的“待审批、”“已驳回”、“已审批”，则分别显示待审批、已驳回、已审批的调停课信息。</w:t>
      </w:r>
    </w:p>
    <w:p w:rsidR="004A2395" w:rsidRPr="00891CCF" w:rsidRDefault="004A2395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点击“审批授权人列表”，则显示已授权的教师信息，如下图所示。</w:t>
      </w:r>
    </w:p>
    <w:p w:rsidR="004A2395" w:rsidRPr="00891CCF" w:rsidRDefault="004A2395" w:rsidP="00891CCF">
      <w:pPr>
        <w:ind w:firstLine="640"/>
        <w:jc w:val="center"/>
        <w:rPr>
          <w:rFonts w:ascii="仿宋" w:eastAsia="仿宋" w:hAnsi="仿宋"/>
          <w:sz w:val="32"/>
          <w:szCs w:val="32"/>
        </w:rPr>
      </w:pPr>
      <w:r w:rsidRPr="00891CC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747E3FBB" wp14:editId="2A5FCBD7">
            <wp:extent cx="3789680" cy="1101898"/>
            <wp:effectExtent l="0" t="0" r="127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6925" t="5429" b="44558"/>
                    <a:stretch/>
                  </pic:blipFill>
                  <pic:spPr bwMode="auto">
                    <a:xfrm>
                      <a:off x="0" y="0"/>
                      <a:ext cx="3822825" cy="111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395" w:rsidRPr="00891CCF" w:rsidRDefault="004A2395" w:rsidP="00E76F9C">
      <w:pPr>
        <w:widowControl w:val="0"/>
        <w:spacing w:line="360" w:lineRule="auto"/>
        <w:ind w:firstLine="640"/>
        <w:jc w:val="both"/>
        <w:rPr>
          <w:rFonts w:ascii="仿宋" w:eastAsia="仿宋" w:hAnsi="仿宋"/>
          <w:sz w:val="32"/>
          <w:szCs w:val="32"/>
        </w:rPr>
      </w:pPr>
      <w:r w:rsidRPr="00E76F9C">
        <w:rPr>
          <w:rFonts w:ascii="仿宋_GB2312" w:eastAsia="仿宋_GB2312" w:hAnsi="Times New Roman" w:cs="Times New Roman" w:hint="eastAsia"/>
          <w:sz w:val="32"/>
          <w:szCs w:val="32"/>
        </w:rPr>
        <w:t>若要添加审批授权，则在教师姓名栏后输入教师姓名，点击“添加审批授权”，则会显示搜索到的教师信息，如下图所示。点击该教师信息后的“添加授权”按钮，则该教师被授权；若要取消授权，则点击上图中该教师信息后的“取消授权”按钮。</w:t>
      </w:r>
    </w:p>
    <w:p w:rsidR="004A2395" w:rsidRPr="00891CCF" w:rsidRDefault="004A2395" w:rsidP="00891CCF">
      <w:pPr>
        <w:ind w:firstLine="640"/>
        <w:jc w:val="center"/>
        <w:rPr>
          <w:rFonts w:ascii="仿宋" w:eastAsia="仿宋" w:hAnsi="仿宋"/>
          <w:sz w:val="32"/>
          <w:szCs w:val="32"/>
        </w:rPr>
      </w:pPr>
      <w:r w:rsidRPr="00891CCF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381BC7F4" wp14:editId="1CD2B51C">
            <wp:extent cx="3617570" cy="1059678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7428" r="4281"/>
                    <a:stretch/>
                  </pic:blipFill>
                  <pic:spPr bwMode="auto">
                    <a:xfrm>
                      <a:off x="0" y="0"/>
                      <a:ext cx="3657741" cy="1071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2395" w:rsidRPr="00891CC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E1" w:rsidRDefault="003363E1" w:rsidP="005C3D14">
      <w:pPr>
        <w:ind w:firstLine="420"/>
      </w:pPr>
      <w:r>
        <w:separator/>
      </w:r>
    </w:p>
  </w:endnote>
  <w:endnote w:type="continuationSeparator" w:id="0">
    <w:p w:rsidR="003363E1" w:rsidRDefault="003363E1" w:rsidP="005C3D14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14" w:rsidRDefault="005C3D14" w:rsidP="005C3D14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14" w:rsidRDefault="005C3D14" w:rsidP="005C3D14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14" w:rsidRDefault="005C3D14" w:rsidP="005C3D1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E1" w:rsidRDefault="003363E1" w:rsidP="005C3D14">
      <w:pPr>
        <w:ind w:firstLine="420"/>
      </w:pPr>
      <w:r>
        <w:separator/>
      </w:r>
    </w:p>
  </w:footnote>
  <w:footnote w:type="continuationSeparator" w:id="0">
    <w:p w:rsidR="003363E1" w:rsidRDefault="003363E1" w:rsidP="005C3D14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14" w:rsidRDefault="005C3D14" w:rsidP="005C3D1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14" w:rsidRDefault="005C3D14" w:rsidP="005C3D14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14" w:rsidRDefault="005C3D14" w:rsidP="005C3D1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6CF"/>
    <w:multiLevelType w:val="hybridMultilevel"/>
    <w:tmpl w:val="DD72E11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AE"/>
    <w:rsid w:val="00045FF2"/>
    <w:rsid w:val="000E487A"/>
    <w:rsid w:val="0010280F"/>
    <w:rsid w:val="0012514C"/>
    <w:rsid w:val="001275B4"/>
    <w:rsid w:val="00175FBE"/>
    <w:rsid w:val="001E197D"/>
    <w:rsid w:val="0021443C"/>
    <w:rsid w:val="00215CFE"/>
    <w:rsid w:val="002B7776"/>
    <w:rsid w:val="002C6FF5"/>
    <w:rsid w:val="0031081D"/>
    <w:rsid w:val="00320E64"/>
    <w:rsid w:val="003363E1"/>
    <w:rsid w:val="0036580E"/>
    <w:rsid w:val="003C5B3C"/>
    <w:rsid w:val="00410C16"/>
    <w:rsid w:val="004111BB"/>
    <w:rsid w:val="00445164"/>
    <w:rsid w:val="00454F12"/>
    <w:rsid w:val="0047725A"/>
    <w:rsid w:val="004A2395"/>
    <w:rsid w:val="0051234D"/>
    <w:rsid w:val="0054603C"/>
    <w:rsid w:val="005848FD"/>
    <w:rsid w:val="005C3D14"/>
    <w:rsid w:val="006D422E"/>
    <w:rsid w:val="006F19CC"/>
    <w:rsid w:val="007254C2"/>
    <w:rsid w:val="00764F9F"/>
    <w:rsid w:val="007B17AA"/>
    <w:rsid w:val="007B2939"/>
    <w:rsid w:val="007B65FA"/>
    <w:rsid w:val="007E29C1"/>
    <w:rsid w:val="00835770"/>
    <w:rsid w:val="00866A78"/>
    <w:rsid w:val="00867B26"/>
    <w:rsid w:val="00891CCF"/>
    <w:rsid w:val="00897722"/>
    <w:rsid w:val="008C4647"/>
    <w:rsid w:val="008D1B50"/>
    <w:rsid w:val="00905395"/>
    <w:rsid w:val="00940BF8"/>
    <w:rsid w:val="009F169C"/>
    <w:rsid w:val="009F4963"/>
    <w:rsid w:val="00A236D4"/>
    <w:rsid w:val="00A51F51"/>
    <w:rsid w:val="00AD3D8E"/>
    <w:rsid w:val="00B55EEB"/>
    <w:rsid w:val="00B90C09"/>
    <w:rsid w:val="00BB0F70"/>
    <w:rsid w:val="00C12A66"/>
    <w:rsid w:val="00C36C78"/>
    <w:rsid w:val="00C43D75"/>
    <w:rsid w:val="00C90B7E"/>
    <w:rsid w:val="00C93F4E"/>
    <w:rsid w:val="00CC5BE7"/>
    <w:rsid w:val="00D17F79"/>
    <w:rsid w:val="00D250FB"/>
    <w:rsid w:val="00D37AA0"/>
    <w:rsid w:val="00D4621B"/>
    <w:rsid w:val="00DB28DA"/>
    <w:rsid w:val="00DF7A22"/>
    <w:rsid w:val="00E21644"/>
    <w:rsid w:val="00E35EFB"/>
    <w:rsid w:val="00E76F9C"/>
    <w:rsid w:val="00E85CC3"/>
    <w:rsid w:val="00EA01F4"/>
    <w:rsid w:val="00F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67B26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7B2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867B26"/>
  </w:style>
  <w:style w:type="paragraph" w:styleId="a3">
    <w:name w:val="List Paragraph"/>
    <w:basedOn w:val="a"/>
    <w:uiPriority w:val="34"/>
    <w:qFormat/>
    <w:rsid w:val="004A2395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4A23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239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C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3D1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C3D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C3D14"/>
    <w:rPr>
      <w:sz w:val="18"/>
      <w:szCs w:val="18"/>
    </w:rPr>
  </w:style>
  <w:style w:type="character" w:styleId="a7">
    <w:name w:val="Hyperlink"/>
    <w:basedOn w:val="a0"/>
    <w:uiPriority w:val="99"/>
    <w:unhideWhenUsed/>
    <w:rsid w:val="006F1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67B26"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67B2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867B26"/>
  </w:style>
  <w:style w:type="paragraph" w:styleId="a3">
    <w:name w:val="List Paragraph"/>
    <w:basedOn w:val="a"/>
    <w:uiPriority w:val="34"/>
    <w:qFormat/>
    <w:rsid w:val="004A2395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4A239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A239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C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C3D1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C3D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C3D14"/>
    <w:rPr>
      <w:sz w:val="18"/>
      <w:szCs w:val="18"/>
    </w:rPr>
  </w:style>
  <w:style w:type="character" w:styleId="a7">
    <w:name w:val="Hyperlink"/>
    <w:basedOn w:val="a0"/>
    <w:uiPriority w:val="99"/>
    <w:unhideWhenUsed/>
    <w:rsid w:val="006F1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36">
          <w:marLeft w:val="0"/>
          <w:marRight w:val="0"/>
          <w:marTop w:val="120"/>
          <w:marBottom w:val="0"/>
          <w:divBdr>
            <w:top w:val="single" w:sz="6" w:space="6" w:color="DCDDDD"/>
            <w:left w:val="single" w:sz="6" w:space="12" w:color="DCDDDD"/>
            <w:bottom w:val="single" w:sz="6" w:space="6" w:color="DCDDDD"/>
            <w:right w:val="single" w:sz="6" w:space="12" w:color="DCDDDD"/>
          </w:divBdr>
        </w:div>
        <w:div w:id="16577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et.ynau.edu.cn/checkon/Teacher/tk_mgr.asp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yperlink" Target="http://et.ynau.edu.cn/checkon/Teacher/tk_mgr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218</Words>
  <Characters>1244</Characters>
  <Application>Microsoft Office Word</Application>
  <DocSecurity>0</DocSecurity>
  <Lines>10</Lines>
  <Paragraphs>2</Paragraphs>
  <ScaleCrop>false</ScaleCrop>
  <Company>微软中国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74</cp:revision>
  <cp:lastPrinted>2018-03-20T05:25:00Z</cp:lastPrinted>
  <dcterms:created xsi:type="dcterms:W3CDTF">2017-05-23T03:06:00Z</dcterms:created>
  <dcterms:modified xsi:type="dcterms:W3CDTF">2018-03-20T08:23:00Z</dcterms:modified>
</cp:coreProperties>
</file>